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8C" w:rsidRPr="00D93B82" w:rsidRDefault="00F74719" w:rsidP="00415E5B">
      <w:pPr>
        <w:jc w:val="center"/>
        <w:rPr>
          <w:b/>
          <w:sz w:val="28"/>
          <w:szCs w:val="28"/>
        </w:rPr>
      </w:pPr>
      <w:r w:rsidRPr="00D93B82">
        <w:rPr>
          <w:b/>
          <w:sz w:val="28"/>
          <w:szCs w:val="28"/>
        </w:rPr>
        <w:tab/>
      </w:r>
      <w:r w:rsidR="005E1336" w:rsidRPr="00D93B82">
        <w:rPr>
          <w:b/>
          <w:sz w:val="28"/>
          <w:szCs w:val="28"/>
        </w:rPr>
        <w:t>SHAEA</w:t>
      </w:r>
    </w:p>
    <w:p w:rsidR="00415E5B" w:rsidRPr="00D93B82" w:rsidRDefault="00415E5B" w:rsidP="00415E5B">
      <w:pPr>
        <w:jc w:val="center"/>
        <w:rPr>
          <w:b/>
          <w:sz w:val="28"/>
          <w:szCs w:val="28"/>
        </w:rPr>
      </w:pPr>
      <w:r w:rsidRPr="00D93B82">
        <w:rPr>
          <w:b/>
          <w:sz w:val="28"/>
          <w:szCs w:val="28"/>
        </w:rPr>
        <w:t>PROPOSAL COVER SHEET</w:t>
      </w:r>
    </w:p>
    <w:tbl>
      <w:tblPr>
        <w:tblStyle w:val="TableGrid"/>
        <w:tblW w:w="0" w:type="auto"/>
        <w:tblLook w:val="04A0" w:firstRow="1" w:lastRow="0" w:firstColumn="1" w:lastColumn="0" w:noHBand="0" w:noVBand="1"/>
      </w:tblPr>
      <w:tblGrid>
        <w:gridCol w:w="2695"/>
        <w:gridCol w:w="3327"/>
        <w:gridCol w:w="3328"/>
      </w:tblGrid>
      <w:tr w:rsidR="00415E5B" w:rsidRPr="00D93B82" w:rsidTr="001C48AD">
        <w:tc>
          <w:tcPr>
            <w:tcW w:w="2695" w:type="dxa"/>
            <w:shd w:val="clear" w:color="auto" w:fill="E7E6E6" w:themeFill="background2"/>
          </w:tcPr>
          <w:p w:rsidR="00415E5B" w:rsidRPr="00D93B82" w:rsidRDefault="00415E5B" w:rsidP="00415E5B">
            <w:pPr>
              <w:rPr>
                <w:b/>
              </w:rPr>
            </w:pPr>
            <w:r w:rsidRPr="00D93B82">
              <w:rPr>
                <w:b/>
              </w:rPr>
              <w:t>Institution Title</w:t>
            </w:r>
            <w:r w:rsidR="00CF4068" w:rsidRPr="00D93B82">
              <w:rPr>
                <w:b/>
              </w:rPr>
              <w:t>/Name</w:t>
            </w:r>
          </w:p>
        </w:tc>
        <w:tc>
          <w:tcPr>
            <w:tcW w:w="6655" w:type="dxa"/>
            <w:gridSpan w:val="2"/>
          </w:tcPr>
          <w:p w:rsidR="00415E5B" w:rsidRPr="00D93B82" w:rsidRDefault="00415E5B" w:rsidP="00415E5B"/>
        </w:tc>
      </w:tr>
      <w:tr w:rsidR="00CF4068" w:rsidRPr="00D93B82" w:rsidTr="00846963">
        <w:tc>
          <w:tcPr>
            <w:tcW w:w="2695" w:type="dxa"/>
            <w:shd w:val="clear" w:color="auto" w:fill="E7E6E6" w:themeFill="background2"/>
          </w:tcPr>
          <w:p w:rsidR="00CF4068" w:rsidRPr="00D93B82" w:rsidRDefault="009D7254" w:rsidP="00CF4068">
            <w:pPr>
              <w:rPr>
                <w:b/>
              </w:rPr>
            </w:pPr>
            <w:r w:rsidRPr="00D93B82">
              <w:rPr>
                <w:b/>
              </w:rPr>
              <w:t xml:space="preserve">Legal </w:t>
            </w:r>
            <w:r w:rsidR="00CF4068" w:rsidRPr="00D93B82">
              <w:rPr>
                <w:b/>
              </w:rPr>
              <w:t>status</w:t>
            </w:r>
          </w:p>
        </w:tc>
        <w:tc>
          <w:tcPr>
            <w:tcW w:w="3327" w:type="dxa"/>
          </w:tcPr>
          <w:p w:rsidR="00CF4068" w:rsidRPr="00D93B82" w:rsidRDefault="00CF4068" w:rsidP="00CF4068">
            <w:r w:rsidRPr="00D93B82">
              <w:t xml:space="preserve">Public  </w:t>
            </w:r>
            <w:sdt>
              <w:sdtPr>
                <w:id w:val="542636970"/>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3328" w:type="dxa"/>
          </w:tcPr>
          <w:p w:rsidR="00CF4068" w:rsidRPr="00D93B82" w:rsidRDefault="00CF4068" w:rsidP="00CF4068">
            <w:r w:rsidRPr="00D93B82">
              <w:t xml:space="preserve">Private  </w:t>
            </w:r>
            <w:sdt>
              <w:sdtPr>
                <w:id w:val="199521064"/>
                <w14:checkbox>
                  <w14:checked w14:val="0"/>
                  <w14:checkedState w14:val="2612" w14:font="MS Gothic"/>
                  <w14:uncheckedState w14:val="2610" w14:font="MS Gothic"/>
                </w14:checkbox>
              </w:sdtPr>
              <w:sdtEndPr/>
              <w:sdtContent>
                <w:r w:rsidR="00877875">
                  <w:rPr>
                    <w:rFonts w:ascii="MS Gothic" w:eastAsia="MS Gothic" w:hAnsi="MS Gothic" w:hint="eastAsia"/>
                  </w:rPr>
                  <w:t>☐</w:t>
                </w:r>
              </w:sdtContent>
            </w:sdt>
          </w:p>
        </w:tc>
      </w:tr>
      <w:tr w:rsidR="00CF4068" w:rsidRPr="00D93B82" w:rsidTr="001C48AD">
        <w:trPr>
          <w:trHeight w:val="88"/>
        </w:trPr>
        <w:tc>
          <w:tcPr>
            <w:tcW w:w="2695" w:type="dxa"/>
            <w:vMerge w:val="restart"/>
            <w:shd w:val="clear" w:color="auto" w:fill="E7E6E6" w:themeFill="background2"/>
          </w:tcPr>
          <w:p w:rsidR="00CF4068" w:rsidRPr="00D93B82" w:rsidRDefault="00CF4068" w:rsidP="00CF4068">
            <w:pPr>
              <w:rPr>
                <w:b/>
              </w:rPr>
            </w:pPr>
            <w:r w:rsidRPr="00D93B82">
              <w:rPr>
                <w:b/>
              </w:rPr>
              <w:t>Institutional Address</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Street Address</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City</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Country</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Webpage</w:t>
            </w:r>
          </w:p>
        </w:tc>
      </w:tr>
      <w:tr w:rsidR="00CF4068" w:rsidRPr="00D93B82" w:rsidTr="001C48AD">
        <w:trPr>
          <w:trHeight w:val="270"/>
        </w:trPr>
        <w:tc>
          <w:tcPr>
            <w:tcW w:w="2695" w:type="dxa"/>
            <w:vMerge w:val="restart"/>
            <w:shd w:val="clear" w:color="auto" w:fill="E7E6E6" w:themeFill="background2"/>
          </w:tcPr>
          <w:p w:rsidR="00CF4068" w:rsidRPr="00D93B82" w:rsidRDefault="00CF4068" w:rsidP="00CF4068">
            <w:pPr>
              <w:rPr>
                <w:b/>
              </w:rPr>
            </w:pPr>
            <w:r w:rsidRPr="00D93B82">
              <w:rPr>
                <w:b/>
              </w:rPr>
              <w:t xml:space="preserve">Head of Institution </w:t>
            </w:r>
          </w:p>
          <w:p w:rsidR="00CF4068" w:rsidRPr="00D93B82" w:rsidRDefault="00CF4068" w:rsidP="00CF4068">
            <w:r w:rsidRPr="00D93B82">
              <w:t>Head of Leadership Component</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rsidTr="00846963">
        <w:trPr>
          <w:trHeight w:val="270"/>
        </w:trPr>
        <w:tc>
          <w:tcPr>
            <w:tcW w:w="2695" w:type="dxa"/>
            <w:vMerge w:val="restart"/>
            <w:shd w:val="clear" w:color="auto" w:fill="E7E6E6" w:themeFill="background2"/>
          </w:tcPr>
          <w:p w:rsidR="00CF4068" w:rsidRPr="00D93B82" w:rsidRDefault="00CF4068" w:rsidP="00CF4068">
            <w:pPr>
              <w:rPr>
                <w:b/>
              </w:rPr>
            </w:pPr>
            <w:bookmarkStart w:id="0" w:name="_Hlk516613663"/>
            <w:r w:rsidRPr="00D93B82">
              <w:rPr>
                <w:b/>
              </w:rPr>
              <w:t>Proposed Deputy Head of Leadership Component</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rsidTr="001C48AD">
        <w:trPr>
          <w:trHeight w:val="270"/>
        </w:trPr>
        <w:tc>
          <w:tcPr>
            <w:tcW w:w="2695" w:type="dxa"/>
            <w:vMerge w:val="restart"/>
            <w:shd w:val="clear" w:color="auto" w:fill="E7E6E6" w:themeFill="background2"/>
          </w:tcPr>
          <w:p w:rsidR="00D05378" w:rsidRPr="00D93B82" w:rsidRDefault="00CF4068" w:rsidP="00CF4068">
            <w:pPr>
              <w:rPr>
                <w:b/>
              </w:rPr>
            </w:pPr>
            <w:r w:rsidRPr="00D93B82">
              <w:rPr>
                <w:b/>
              </w:rPr>
              <w:t xml:space="preserve">Proposed </w:t>
            </w:r>
            <w:r w:rsidR="00D05378" w:rsidRPr="00D93B82">
              <w:rPr>
                <w:b/>
              </w:rPr>
              <w:t xml:space="preserve">Academic </w:t>
            </w:r>
            <w:r w:rsidRPr="00D93B82">
              <w:rPr>
                <w:b/>
              </w:rPr>
              <w:t>Head</w:t>
            </w:r>
          </w:p>
          <w:p w:rsidR="00CF4068" w:rsidRPr="00D93B82" w:rsidRDefault="00D05378" w:rsidP="00CF4068">
            <w:pPr>
              <w:rPr>
                <w:b/>
              </w:rPr>
            </w:pPr>
            <w:r w:rsidRPr="00D93B82">
              <w:t xml:space="preserve">Head of </w:t>
            </w:r>
            <w:r w:rsidR="0000368A">
              <w:t>Academic</w:t>
            </w:r>
            <w:r w:rsidRPr="00D93B82">
              <w:t xml:space="preserve"> Component</w:t>
            </w:r>
            <w:r w:rsidRPr="00D93B82">
              <w:rPr>
                <w:b/>
              </w:rPr>
              <w:t xml:space="preserve"> </w:t>
            </w:r>
            <w:r w:rsidR="00CF4068" w:rsidRPr="00D93B82">
              <w:rPr>
                <w:b/>
              </w:rPr>
              <w:t xml:space="preserve"> </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bookmarkEnd w:id="0"/>
      <w:tr w:rsidR="00CF4068" w:rsidRPr="00D93B82" w:rsidTr="001C48AD">
        <w:trPr>
          <w:trHeight w:val="270"/>
        </w:trPr>
        <w:tc>
          <w:tcPr>
            <w:tcW w:w="2695" w:type="dxa"/>
            <w:vMerge w:val="restart"/>
            <w:shd w:val="clear" w:color="auto" w:fill="E7E6E6" w:themeFill="background2"/>
          </w:tcPr>
          <w:p w:rsidR="00CF4068" w:rsidRPr="00D93B82" w:rsidRDefault="00CF4068" w:rsidP="00CF4068">
            <w:pPr>
              <w:rPr>
                <w:b/>
              </w:rPr>
            </w:pPr>
            <w:r w:rsidRPr="00D93B82">
              <w:rPr>
                <w:b/>
              </w:rPr>
              <w:t xml:space="preserve">Proposed Deputy </w:t>
            </w:r>
            <w:r w:rsidR="00D05378" w:rsidRPr="00D93B82">
              <w:rPr>
                <w:b/>
              </w:rPr>
              <w:t xml:space="preserve">Academic </w:t>
            </w:r>
            <w:r w:rsidRPr="00D93B82">
              <w:rPr>
                <w:b/>
              </w:rPr>
              <w:t xml:space="preserve">Head  </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bl>
    <w:p w:rsidR="00F74719" w:rsidRPr="00D93B82" w:rsidRDefault="00F74719" w:rsidP="00415E5B">
      <w:pPr>
        <w:jc w:val="center"/>
      </w:pPr>
    </w:p>
    <w:tbl>
      <w:tblPr>
        <w:tblStyle w:val="TableGrid"/>
        <w:tblW w:w="0" w:type="auto"/>
        <w:tblLook w:val="04A0" w:firstRow="1" w:lastRow="0" w:firstColumn="1" w:lastColumn="0" w:noHBand="0" w:noVBand="1"/>
      </w:tblPr>
      <w:tblGrid>
        <w:gridCol w:w="2695"/>
        <w:gridCol w:w="702"/>
        <w:gridCol w:w="198"/>
        <w:gridCol w:w="511"/>
        <w:gridCol w:w="709"/>
        <w:gridCol w:w="4535"/>
      </w:tblGrid>
      <w:tr w:rsidR="00575EEE" w:rsidRPr="00D93B82" w:rsidTr="0082727E">
        <w:tc>
          <w:tcPr>
            <w:tcW w:w="2695" w:type="dxa"/>
            <w:shd w:val="clear" w:color="auto" w:fill="E7E6E6" w:themeFill="background2"/>
          </w:tcPr>
          <w:p w:rsidR="00575EEE" w:rsidRPr="00D93B82" w:rsidRDefault="00E04D9F" w:rsidP="00F74719">
            <w:pPr>
              <w:rPr>
                <w:b/>
              </w:rPr>
            </w:pPr>
            <w:r w:rsidRPr="00D93B82">
              <w:rPr>
                <w:b/>
              </w:rPr>
              <w:t>Does the university have PhD programs?</w:t>
            </w:r>
          </w:p>
        </w:tc>
        <w:tc>
          <w:tcPr>
            <w:tcW w:w="900" w:type="dxa"/>
            <w:gridSpan w:val="2"/>
            <w:tcBorders>
              <w:bottom w:val="single" w:sz="4" w:space="0" w:color="auto"/>
              <w:right w:val="nil"/>
            </w:tcBorders>
          </w:tcPr>
          <w:p w:rsidR="00575EEE" w:rsidRPr="00D93B82" w:rsidRDefault="00575EEE" w:rsidP="00F74719">
            <w:r w:rsidRPr="00D93B82">
              <w:t xml:space="preserve">Yes  </w:t>
            </w:r>
            <w:sdt>
              <w:sdtPr>
                <w:id w:val="-755823345"/>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1220" w:type="dxa"/>
            <w:gridSpan w:val="2"/>
            <w:tcBorders>
              <w:left w:val="nil"/>
              <w:bottom w:val="single" w:sz="4" w:space="0" w:color="auto"/>
            </w:tcBorders>
          </w:tcPr>
          <w:p w:rsidR="00575EEE" w:rsidRPr="00D93B82" w:rsidRDefault="00575EEE" w:rsidP="00F74719">
            <w:r w:rsidRPr="00D93B82">
              <w:t xml:space="preserve">No  </w:t>
            </w:r>
            <w:sdt>
              <w:sdtPr>
                <w:id w:val="1986507764"/>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4535" w:type="dxa"/>
          </w:tcPr>
          <w:p w:rsidR="00575EEE" w:rsidRPr="00D93B82" w:rsidRDefault="00F21596" w:rsidP="00F74719">
            <w:pPr>
              <w:rPr>
                <w:color w:val="BFBFBF" w:themeColor="background1" w:themeShade="BF"/>
              </w:rPr>
            </w:pPr>
            <w:r w:rsidRPr="00D93B82">
              <w:rPr>
                <w:color w:val="D0CECE" w:themeColor="background2" w:themeShade="E6"/>
              </w:rPr>
              <w:t xml:space="preserve">If </w:t>
            </w:r>
            <w:r w:rsidR="00E04D9F" w:rsidRPr="00D93B82">
              <w:rPr>
                <w:color w:val="D0CECE" w:themeColor="background2" w:themeShade="E6"/>
              </w:rPr>
              <w:t>no</w:t>
            </w:r>
            <w:r w:rsidRPr="00D93B82">
              <w:rPr>
                <w:color w:val="D0CECE" w:themeColor="background2" w:themeShade="E6"/>
              </w:rPr>
              <w:t xml:space="preserve">, </w:t>
            </w:r>
            <w:r w:rsidR="00E04D9F" w:rsidRPr="00D93B82">
              <w:rPr>
                <w:color w:val="D0CECE" w:themeColor="background2" w:themeShade="E6"/>
              </w:rPr>
              <w:t xml:space="preserve">when is it expected to be operational? </w:t>
            </w:r>
          </w:p>
        </w:tc>
      </w:tr>
      <w:tr w:rsidR="00BF0FE7" w:rsidRPr="00D93B82" w:rsidTr="009D12E0">
        <w:trPr>
          <w:trHeight w:val="283"/>
        </w:trPr>
        <w:tc>
          <w:tcPr>
            <w:tcW w:w="2695" w:type="dxa"/>
            <w:vMerge w:val="restart"/>
            <w:tcBorders>
              <w:right w:val="single" w:sz="4" w:space="0" w:color="auto"/>
            </w:tcBorders>
            <w:shd w:val="clear" w:color="auto" w:fill="E7E6E6" w:themeFill="background2"/>
          </w:tcPr>
          <w:p w:rsidR="00BF0FE7" w:rsidRPr="00D93B82" w:rsidRDefault="00BF0FE7" w:rsidP="00846963">
            <w:pPr>
              <w:rPr>
                <w:b/>
              </w:rPr>
            </w:pPr>
            <w:r w:rsidRPr="00D93B82">
              <w:rPr>
                <w:b/>
              </w:rPr>
              <w:t xml:space="preserve">If the university have PhD programs which of the six key knowledge gap areas would it like to run a leading PhD program within? </w:t>
            </w:r>
          </w:p>
        </w:tc>
        <w:tc>
          <w:tcPr>
            <w:tcW w:w="2120" w:type="dxa"/>
            <w:gridSpan w:val="4"/>
            <w:tcBorders>
              <w:top w:val="single" w:sz="4" w:space="0" w:color="auto"/>
              <w:left w:val="single" w:sz="4" w:space="0" w:color="auto"/>
              <w:bottom w:val="nil"/>
              <w:right w:val="single" w:sz="4" w:space="0" w:color="auto"/>
            </w:tcBorders>
          </w:tcPr>
          <w:p w:rsidR="00BF0FE7" w:rsidRPr="00D93B82" w:rsidRDefault="00BF0FE7" w:rsidP="00BF0FE7">
            <w:pPr>
              <w:jc w:val="center"/>
              <w:rPr>
                <w:b/>
                <w:sz w:val="20"/>
                <w:szCs w:val="20"/>
              </w:rPr>
            </w:pPr>
            <w:r w:rsidRPr="00D93B82">
              <w:rPr>
                <w:b/>
                <w:sz w:val="20"/>
                <w:szCs w:val="20"/>
              </w:rPr>
              <w:t>Priority</w:t>
            </w:r>
          </w:p>
        </w:tc>
        <w:tc>
          <w:tcPr>
            <w:tcW w:w="4535" w:type="dxa"/>
            <w:vMerge w:val="restart"/>
            <w:tcBorders>
              <w:left w:val="single" w:sz="4" w:space="0" w:color="auto"/>
            </w:tcBorders>
          </w:tcPr>
          <w:p w:rsidR="00BF0FE7" w:rsidRPr="00D93B82" w:rsidRDefault="00B2010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color w:val="D0CECE" w:themeColor="background2" w:themeShade="E6"/>
                <w:sz w:val="22"/>
                <w:szCs w:val="22"/>
                <w:lang w:val="en-US" w:eastAsia="en-US"/>
              </w:rPr>
              <w:t>Mark</w:t>
            </w:r>
            <w:r w:rsidR="00BF0FE7" w:rsidRPr="00D93B82">
              <w:rPr>
                <w:rFonts w:asciiTheme="minorHAnsi" w:eastAsiaTheme="minorHAnsi" w:hAnsiTheme="minorHAnsi" w:cstheme="minorBidi"/>
                <w:color w:val="D0CECE" w:themeColor="background2" w:themeShade="E6"/>
                <w:sz w:val="22"/>
                <w:szCs w:val="22"/>
                <w:lang w:val="en-US" w:eastAsia="en-US"/>
              </w:rPr>
              <w:t xml:space="preserve"> your top three priorities 1 - 3 </w:t>
            </w:r>
          </w:p>
          <w:p w:rsidR="009D7254" w:rsidRPr="00D93B82" w:rsidRDefault="00B2010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color w:val="D0CECE" w:themeColor="background2" w:themeShade="E6"/>
                <w:sz w:val="22"/>
                <w:szCs w:val="22"/>
                <w:lang w:val="en-US" w:eastAsia="en-US"/>
              </w:rPr>
              <w:t xml:space="preserve">Only one mark per priority </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Agribusiness and Entrepreneurship</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Agri-food Systems and Nutrition</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Rural Innovation and Agriculture Extension</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Agricultural Risk Management and Climate Change Proofing</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Agriculture Policy Analysis</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sz w:val="22"/>
                <w:szCs w:val="22"/>
                <w:lang w:val="en-US" w:eastAsia="en-US"/>
              </w:rPr>
              <w:t>Statistical Analysis, Foresight and Data Management</w:t>
            </w:r>
          </w:p>
        </w:tc>
      </w:tr>
      <w:tr w:rsidR="00BF0FE7" w:rsidRPr="00D93B82" w:rsidTr="0082727E">
        <w:trPr>
          <w:trHeight w:val="210"/>
        </w:trPr>
        <w:tc>
          <w:tcPr>
            <w:tcW w:w="2695" w:type="dxa"/>
            <w:vMerge/>
            <w:tcBorders>
              <w:right w:val="single" w:sz="4" w:space="0" w:color="auto"/>
            </w:tcBorders>
            <w:shd w:val="clear" w:color="auto" w:fill="E7E6E6" w:themeFill="background2"/>
          </w:tcPr>
          <w:p w:rsidR="00BF0FE7" w:rsidRPr="00D93B82" w:rsidRDefault="00BF0FE7" w:rsidP="00CD2521">
            <w:pPr>
              <w:rPr>
                <w:b/>
              </w:rPr>
            </w:pPr>
          </w:p>
        </w:tc>
        <w:tc>
          <w:tcPr>
            <w:tcW w:w="702" w:type="dxa"/>
            <w:tcBorders>
              <w:top w:val="nil"/>
              <w:left w:val="single" w:sz="4" w:space="0" w:color="auto"/>
              <w:bottom w:val="nil"/>
              <w:right w:val="nil"/>
            </w:tcBorders>
          </w:tcPr>
          <w:p w:rsidR="00BF0FE7" w:rsidRPr="00D93B82" w:rsidRDefault="00BF0FE7" w:rsidP="00BF0FE7">
            <w:pPr>
              <w:jc w:val="center"/>
              <w:rPr>
                <w:b/>
                <w:sz w:val="20"/>
                <w:szCs w:val="20"/>
              </w:rPr>
            </w:pPr>
            <w:r w:rsidRPr="00D93B82">
              <w:rPr>
                <w:b/>
                <w:sz w:val="20"/>
                <w:szCs w:val="20"/>
              </w:rPr>
              <w:t>1</w:t>
            </w:r>
          </w:p>
        </w:tc>
        <w:tc>
          <w:tcPr>
            <w:tcW w:w="709" w:type="dxa"/>
            <w:gridSpan w:val="2"/>
            <w:tcBorders>
              <w:top w:val="nil"/>
              <w:left w:val="nil"/>
              <w:bottom w:val="nil"/>
              <w:right w:val="nil"/>
            </w:tcBorders>
          </w:tcPr>
          <w:p w:rsidR="00BF0FE7" w:rsidRPr="00D93B82" w:rsidRDefault="00BF0FE7" w:rsidP="00BF0FE7">
            <w:pPr>
              <w:jc w:val="center"/>
              <w:rPr>
                <w:b/>
                <w:sz w:val="20"/>
                <w:szCs w:val="20"/>
              </w:rPr>
            </w:pPr>
            <w:r w:rsidRPr="00D93B82">
              <w:rPr>
                <w:b/>
                <w:sz w:val="20"/>
                <w:szCs w:val="20"/>
              </w:rPr>
              <w:t>2</w:t>
            </w:r>
          </w:p>
        </w:tc>
        <w:tc>
          <w:tcPr>
            <w:tcW w:w="709" w:type="dxa"/>
            <w:tcBorders>
              <w:top w:val="nil"/>
              <w:left w:val="nil"/>
              <w:bottom w:val="nil"/>
              <w:right w:val="single" w:sz="4" w:space="0" w:color="auto"/>
            </w:tcBorders>
          </w:tcPr>
          <w:p w:rsidR="00BF0FE7" w:rsidRPr="00D93B82" w:rsidRDefault="00BF0FE7" w:rsidP="00BF0FE7">
            <w:pPr>
              <w:jc w:val="center"/>
              <w:rPr>
                <w:b/>
                <w:sz w:val="20"/>
                <w:szCs w:val="20"/>
              </w:rPr>
            </w:pPr>
            <w:r w:rsidRPr="00D93B82">
              <w:rPr>
                <w:b/>
                <w:sz w:val="20"/>
                <w:szCs w:val="20"/>
              </w:rPr>
              <w:t>3</w:t>
            </w:r>
          </w:p>
        </w:tc>
        <w:tc>
          <w:tcPr>
            <w:tcW w:w="4535" w:type="dxa"/>
            <w:vMerge/>
            <w:tcBorders>
              <w:left w:val="single" w:sz="4" w:space="0" w:color="auto"/>
            </w:tcBorders>
          </w:tcPr>
          <w:p w:rsidR="00BF0FE7" w:rsidRPr="00D93B82" w:rsidRDefault="00BF0FE7"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E0A74" w:rsidP="00BF0FE7">
            <w:pPr>
              <w:jc w:val="center"/>
              <w:rPr>
                <w:sz w:val="20"/>
                <w:szCs w:val="20"/>
              </w:rPr>
            </w:pPr>
            <w:sdt>
              <w:sdtPr>
                <w:rPr>
                  <w:sz w:val="20"/>
                  <w:szCs w:val="20"/>
                </w:rPr>
                <w:id w:val="686791261"/>
                <w14:checkbox>
                  <w14:checked w14:val="0"/>
                  <w14:checkedState w14:val="2612" w14:font="MS Gothic"/>
                  <w14:uncheckedState w14:val="2610" w14:font="MS Gothic"/>
                </w14:checkbox>
              </w:sdtPr>
              <w:sdtEndPr/>
              <w:sdtContent>
                <w:r w:rsidR="00BF0FE7"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CE0A74" w:rsidP="00BF0FE7">
            <w:pPr>
              <w:jc w:val="center"/>
              <w:rPr>
                <w:sz w:val="20"/>
                <w:szCs w:val="20"/>
              </w:rPr>
            </w:pPr>
            <w:sdt>
              <w:sdtPr>
                <w:rPr>
                  <w:sz w:val="20"/>
                  <w:szCs w:val="20"/>
                </w:rPr>
                <w:id w:val="1237053876"/>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CE0A74" w:rsidP="00BF0FE7">
            <w:pPr>
              <w:jc w:val="center"/>
              <w:rPr>
                <w:b/>
                <w:sz w:val="20"/>
                <w:szCs w:val="20"/>
              </w:rPr>
            </w:pPr>
            <w:sdt>
              <w:sdtPr>
                <w:rPr>
                  <w:sz w:val="20"/>
                  <w:szCs w:val="20"/>
                </w:rPr>
                <w:id w:val="-11212695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E0A74" w:rsidP="00BF0FE7">
            <w:pPr>
              <w:jc w:val="center"/>
              <w:rPr>
                <w:sz w:val="20"/>
                <w:szCs w:val="20"/>
              </w:rPr>
            </w:pPr>
            <w:sdt>
              <w:sdtPr>
                <w:rPr>
                  <w:sz w:val="20"/>
                  <w:szCs w:val="20"/>
                </w:rPr>
                <w:id w:val="-784883989"/>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CE0A74" w:rsidP="00BF0FE7">
            <w:pPr>
              <w:jc w:val="center"/>
              <w:rPr>
                <w:sz w:val="20"/>
                <w:szCs w:val="20"/>
              </w:rPr>
            </w:pPr>
            <w:sdt>
              <w:sdtPr>
                <w:rPr>
                  <w:sz w:val="20"/>
                  <w:szCs w:val="20"/>
                </w:rPr>
                <w:id w:val="219331007"/>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CE0A74" w:rsidP="00BF0FE7">
            <w:pPr>
              <w:jc w:val="center"/>
              <w:rPr>
                <w:b/>
                <w:sz w:val="20"/>
                <w:szCs w:val="20"/>
              </w:rPr>
            </w:pPr>
            <w:sdt>
              <w:sdtPr>
                <w:rPr>
                  <w:sz w:val="20"/>
                  <w:szCs w:val="20"/>
                </w:rPr>
                <w:id w:val="877656450"/>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E0A74" w:rsidP="00BF0FE7">
            <w:pPr>
              <w:jc w:val="center"/>
              <w:rPr>
                <w:sz w:val="20"/>
                <w:szCs w:val="20"/>
              </w:rPr>
            </w:pPr>
            <w:sdt>
              <w:sdtPr>
                <w:rPr>
                  <w:sz w:val="20"/>
                  <w:szCs w:val="20"/>
                </w:rPr>
                <w:id w:val="-1151292419"/>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CE0A74" w:rsidP="00BF0FE7">
            <w:pPr>
              <w:jc w:val="center"/>
              <w:rPr>
                <w:sz w:val="20"/>
                <w:szCs w:val="20"/>
              </w:rPr>
            </w:pPr>
            <w:sdt>
              <w:sdtPr>
                <w:rPr>
                  <w:sz w:val="20"/>
                  <w:szCs w:val="20"/>
                </w:rPr>
                <w:id w:val="171815494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CE0A74" w:rsidP="00BF0FE7">
            <w:pPr>
              <w:jc w:val="center"/>
              <w:rPr>
                <w:b/>
                <w:sz w:val="20"/>
                <w:szCs w:val="20"/>
              </w:rPr>
            </w:pPr>
            <w:sdt>
              <w:sdtPr>
                <w:rPr>
                  <w:sz w:val="20"/>
                  <w:szCs w:val="20"/>
                </w:rPr>
                <w:id w:val="1355699695"/>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E0A74" w:rsidP="00BF0FE7">
            <w:pPr>
              <w:jc w:val="center"/>
              <w:rPr>
                <w:sz w:val="20"/>
                <w:szCs w:val="20"/>
              </w:rPr>
            </w:pPr>
            <w:sdt>
              <w:sdtPr>
                <w:rPr>
                  <w:sz w:val="20"/>
                  <w:szCs w:val="20"/>
                </w:rPr>
                <w:id w:val="1127041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CE0A74" w:rsidP="00BF0FE7">
            <w:pPr>
              <w:jc w:val="center"/>
              <w:rPr>
                <w:sz w:val="20"/>
                <w:szCs w:val="20"/>
              </w:rPr>
            </w:pPr>
            <w:sdt>
              <w:sdtPr>
                <w:rPr>
                  <w:sz w:val="20"/>
                  <w:szCs w:val="20"/>
                </w:rPr>
                <w:id w:val="-395821097"/>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CE0A74" w:rsidP="00BF0FE7">
            <w:pPr>
              <w:jc w:val="center"/>
              <w:rPr>
                <w:b/>
                <w:sz w:val="20"/>
                <w:szCs w:val="20"/>
              </w:rPr>
            </w:pPr>
            <w:sdt>
              <w:sdtPr>
                <w:rPr>
                  <w:sz w:val="20"/>
                  <w:szCs w:val="20"/>
                </w:rPr>
                <w:id w:val="1640698576"/>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D2521" w:rsidP="00BF0FE7">
            <w:pPr>
              <w:jc w:val="center"/>
              <w:rPr>
                <w:sz w:val="20"/>
                <w:szCs w:val="20"/>
              </w:rPr>
            </w:pPr>
          </w:p>
        </w:tc>
        <w:tc>
          <w:tcPr>
            <w:tcW w:w="709" w:type="dxa"/>
            <w:gridSpan w:val="2"/>
            <w:tcBorders>
              <w:top w:val="nil"/>
              <w:left w:val="nil"/>
              <w:bottom w:val="nil"/>
              <w:right w:val="nil"/>
            </w:tcBorders>
          </w:tcPr>
          <w:p w:rsidR="00CD2521" w:rsidRPr="00D93B82" w:rsidRDefault="00CD2521" w:rsidP="00BF0FE7">
            <w:pPr>
              <w:jc w:val="center"/>
              <w:rPr>
                <w:sz w:val="20"/>
                <w:szCs w:val="20"/>
              </w:rPr>
            </w:pPr>
          </w:p>
        </w:tc>
        <w:tc>
          <w:tcPr>
            <w:tcW w:w="709" w:type="dxa"/>
            <w:tcBorders>
              <w:top w:val="nil"/>
              <w:left w:val="nil"/>
              <w:bottom w:val="nil"/>
              <w:right w:val="single" w:sz="4" w:space="0" w:color="auto"/>
            </w:tcBorders>
          </w:tcPr>
          <w:p w:rsidR="00CD2521" w:rsidRPr="00D93B82" w:rsidRDefault="00CD2521" w:rsidP="00BF0FE7">
            <w:pPr>
              <w:jc w:val="center"/>
              <w:rPr>
                <w:b/>
                <w:sz w:val="20"/>
                <w:szCs w:val="20"/>
              </w:rPr>
            </w:pPr>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E0A74" w:rsidP="00BF0FE7">
            <w:pPr>
              <w:jc w:val="center"/>
              <w:rPr>
                <w:sz w:val="20"/>
                <w:szCs w:val="20"/>
              </w:rPr>
            </w:pPr>
            <w:sdt>
              <w:sdtPr>
                <w:rPr>
                  <w:sz w:val="20"/>
                  <w:szCs w:val="20"/>
                </w:rPr>
                <w:id w:val="173504030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CE0A74" w:rsidP="00BF0FE7">
            <w:pPr>
              <w:jc w:val="center"/>
              <w:rPr>
                <w:sz w:val="20"/>
                <w:szCs w:val="20"/>
              </w:rPr>
            </w:pPr>
            <w:sdt>
              <w:sdtPr>
                <w:rPr>
                  <w:sz w:val="20"/>
                  <w:szCs w:val="20"/>
                </w:rPr>
                <w:id w:val="181914952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CE0A74" w:rsidP="00BF0FE7">
            <w:pPr>
              <w:jc w:val="center"/>
              <w:rPr>
                <w:b/>
                <w:sz w:val="20"/>
                <w:szCs w:val="20"/>
              </w:rPr>
            </w:pPr>
            <w:sdt>
              <w:sdtPr>
                <w:rPr>
                  <w:sz w:val="20"/>
                  <w:szCs w:val="20"/>
                </w:rPr>
                <w:id w:val="70499227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654F92">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single" w:sz="4" w:space="0" w:color="auto"/>
              <w:right w:val="nil"/>
            </w:tcBorders>
          </w:tcPr>
          <w:p w:rsidR="00CD2521" w:rsidRPr="00D93B82" w:rsidRDefault="00CE0A74" w:rsidP="00BF0FE7">
            <w:pPr>
              <w:jc w:val="center"/>
              <w:rPr>
                <w:sz w:val="20"/>
                <w:szCs w:val="20"/>
              </w:rPr>
            </w:pPr>
            <w:sdt>
              <w:sdtPr>
                <w:rPr>
                  <w:sz w:val="20"/>
                  <w:szCs w:val="20"/>
                </w:rPr>
                <w:id w:val="459082570"/>
                <w14:checkbox>
                  <w14:checked w14:val="0"/>
                  <w14:checkedState w14:val="2612" w14:font="MS Gothic"/>
                  <w14:uncheckedState w14:val="2610" w14:font="MS Gothic"/>
                </w14:checkbox>
              </w:sdtPr>
              <w:sdtEndPr/>
              <w:sdtContent>
                <w:r w:rsidR="0082727E" w:rsidRPr="00D93B82">
                  <w:rPr>
                    <w:rFonts w:ascii="MS Gothic" w:eastAsia="MS Gothic" w:hAnsi="MS Gothic"/>
                    <w:sz w:val="20"/>
                    <w:szCs w:val="20"/>
                  </w:rPr>
                  <w:t>☐</w:t>
                </w:r>
              </w:sdtContent>
            </w:sdt>
          </w:p>
        </w:tc>
        <w:tc>
          <w:tcPr>
            <w:tcW w:w="709" w:type="dxa"/>
            <w:gridSpan w:val="2"/>
            <w:tcBorders>
              <w:top w:val="nil"/>
              <w:left w:val="nil"/>
              <w:bottom w:val="single" w:sz="4" w:space="0" w:color="auto"/>
              <w:right w:val="nil"/>
            </w:tcBorders>
          </w:tcPr>
          <w:p w:rsidR="00CD2521" w:rsidRPr="00D93B82" w:rsidRDefault="00CE0A74" w:rsidP="00BF0FE7">
            <w:pPr>
              <w:jc w:val="center"/>
              <w:rPr>
                <w:sz w:val="20"/>
                <w:szCs w:val="20"/>
              </w:rPr>
            </w:pPr>
            <w:sdt>
              <w:sdtPr>
                <w:rPr>
                  <w:sz w:val="20"/>
                  <w:szCs w:val="20"/>
                </w:rPr>
                <w:id w:val="1312522725"/>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single" w:sz="4" w:space="0" w:color="auto"/>
              <w:right w:val="single" w:sz="4" w:space="0" w:color="auto"/>
            </w:tcBorders>
          </w:tcPr>
          <w:p w:rsidR="00CD2521" w:rsidRPr="00D93B82" w:rsidRDefault="00CE0A74" w:rsidP="00BF0FE7">
            <w:pPr>
              <w:jc w:val="center"/>
              <w:rPr>
                <w:b/>
                <w:sz w:val="20"/>
                <w:szCs w:val="20"/>
              </w:rPr>
            </w:pPr>
            <w:sdt>
              <w:sdtPr>
                <w:rPr>
                  <w:sz w:val="20"/>
                  <w:szCs w:val="20"/>
                </w:rPr>
                <w:id w:val="-2025086111"/>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654F92" w:rsidRPr="00D93B82" w:rsidTr="00654F92">
        <w:trPr>
          <w:trHeight w:val="187"/>
        </w:trPr>
        <w:tc>
          <w:tcPr>
            <w:tcW w:w="2695" w:type="dxa"/>
            <w:vMerge w:val="restart"/>
            <w:tcBorders>
              <w:right w:val="single" w:sz="4" w:space="0" w:color="auto"/>
            </w:tcBorders>
            <w:shd w:val="clear" w:color="auto" w:fill="E7E6E6" w:themeFill="background2"/>
          </w:tcPr>
          <w:p w:rsidR="00654F92" w:rsidRPr="00D93B82" w:rsidRDefault="00654F92" w:rsidP="00B43F9D">
            <w:pPr>
              <w:rPr>
                <w:b/>
              </w:rPr>
            </w:pPr>
            <w:r w:rsidRPr="00D93B82">
              <w:rPr>
                <w:b/>
              </w:rPr>
              <w:t>Which of the six key knowledge gap areas would it like to run master programs within?</w:t>
            </w:r>
          </w:p>
        </w:tc>
        <w:tc>
          <w:tcPr>
            <w:tcW w:w="2120" w:type="dxa"/>
            <w:gridSpan w:val="4"/>
            <w:tcBorders>
              <w:top w:val="single" w:sz="4" w:space="0" w:color="auto"/>
              <w:left w:val="single" w:sz="4" w:space="0" w:color="auto"/>
              <w:bottom w:val="nil"/>
              <w:right w:val="single" w:sz="4" w:space="0" w:color="auto"/>
            </w:tcBorders>
          </w:tcPr>
          <w:p w:rsidR="00654F92" w:rsidRPr="00D93B82" w:rsidRDefault="00654F92" w:rsidP="00B43F9D">
            <w:pPr>
              <w:rPr>
                <w:b/>
                <w:sz w:val="20"/>
                <w:szCs w:val="20"/>
              </w:rPr>
            </w:pPr>
          </w:p>
        </w:tc>
        <w:tc>
          <w:tcPr>
            <w:tcW w:w="4535" w:type="dxa"/>
            <w:vMerge w:val="restart"/>
            <w:tcBorders>
              <w:left w:val="single" w:sz="4" w:space="0" w:color="auto"/>
            </w:tcBorders>
          </w:tcPr>
          <w:p w:rsidR="00654F92" w:rsidRPr="00D93B82" w:rsidRDefault="00654F92" w:rsidP="00B43F9D">
            <w:pPr>
              <w:pStyle w:val="NormalWeb"/>
              <w:spacing w:before="0" w:beforeAutospacing="0" w:after="0" w:afterAutospacing="0"/>
              <w:ind w:left="23"/>
              <w:rPr>
                <w:b/>
                <w:lang w:val="en-US"/>
              </w:rPr>
            </w:pPr>
            <w:r w:rsidRPr="00D93B82">
              <w:rPr>
                <w:rFonts w:asciiTheme="minorHAnsi" w:eastAsiaTheme="minorHAnsi" w:hAnsiTheme="minorHAnsi" w:cstheme="minorBidi"/>
                <w:color w:val="D0CECE" w:themeColor="background2" w:themeShade="E6"/>
                <w:sz w:val="22"/>
                <w:szCs w:val="22"/>
                <w:lang w:val="en-US" w:eastAsia="en-US"/>
              </w:rPr>
              <w:t>Mark minimum 4 programs</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Agribusiness and Entrepreneurship</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Agri-food Systems and Nutrition</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Rural Innovation and Agriculture Extension</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Agricultural Risk Management and Climate Change Proofing</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Agriculture Policy Analysis</w:t>
            </w:r>
          </w:p>
          <w:p w:rsidR="00654F92" w:rsidRPr="00D93B82" w:rsidRDefault="00654F92" w:rsidP="00B43F9D">
            <w:pPr>
              <w:pStyle w:val="NormalWeb"/>
              <w:spacing w:before="0" w:beforeAutospacing="0" w:after="0" w:afterAutospacing="0"/>
              <w:ind w:left="23"/>
              <w:rPr>
                <w:color w:val="D0CECE" w:themeColor="background2" w:themeShade="E6"/>
                <w:lang w:val="en-US"/>
              </w:rPr>
            </w:pPr>
            <w:r w:rsidRPr="00D93B82">
              <w:rPr>
                <w:rFonts w:asciiTheme="minorHAnsi" w:eastAsiaTheme="minorHAnsi" w:hAnsiTheme="minorHAnsi" w:cstheme="minorBidi"/>
                <w:sz w:val="22"/>
                <w:szCs w:val="22"/>
                <w:lang w:val="en-US" w:eastAsia="en-US"/>
              </w:rPr>
              <w:t>Statistical Analysis, Foresight and Data Management</w:t>
            </w: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CE0A74" w:rsidP="00654F92">
            <w:pPr>
              <w:jc w:val="center"/>
              <w:rPr>
                <w:b/>
                <w:sz w:val="20"/>
                <w:szCs w:val="20"/>
              </w:rPr>
            </w:pPr>
            <w:sdt>
              <w:sdtPr>
                <w:rPr>
                  <w:sz w:val="20"/>
                  <w:szCs w:val="20"/>
                </w:rPr>
                <w:id w:val="155505174"/>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CE0A74" w:rsidP="00654F92">
            <w:pPr>
              <w:jc w:val="center"/>
              <w:rPr>
                <w:b/>
                <w:sz w:val="20"/>
                <w:szCs w:val="20"/>
              </w:rPr>
            </w:pPr>
            <w:sdt>
              <w:sdtPr>
                <w:rPr>
                  <w:sz w:val="20"/>
                  <w:szCs w:val="20"/>
                </w:rPr>
                <w:id w:val="-1765375779"/>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CE0A74" w:rsidP="00654F92">
            <w:pPr>
              <w:jc w:val="center"/>
              <w:rPr>
                <w:b/>
                <w:sz w:val="20"/>
                <w:szCs w:val="20"/>
              </w:rPr>
            </w:pPr>
            <w:sdt>
              <w:sdtPr>
                <w:rPr>
                  <w:sz w:val="20"/>
                  <w:szCs w:val="20"/>
                </w:rPr>
                <w:id w:val="-92868263"/>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CE0A74" w:rsidP="00654F92">
            <w:pPr>
              <w:jc w:val="center"/>
              <w:rPr>
                <w:b/>
                <w:sz w:val="20"/>
                <w:szCs w:val="20"/>
              </w:rPr>
            </w:pPr>
            <w:sdt>
              <w:sdtPr>
                <w:rPr>
                  <w:sz w:val="20"/>
                  <w:szCs w:val="20"/>
                </w:rPr>
                <w:id w:val="1438873283"/>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654F92" w:rsidP="00654F92">
            <w:pPr>
              <w:jc w:val="center"/>
              <w:rPr>
                <w:b/>
                <w:sz w:val="20"/>
                <w:szCs w:val="20"/>
              </w:rPr>
            </w:pPr>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CE0A74" w:rsidP="00654F92">
            <w:pPr>
              <w:jc w:val="center"/>
              <w:rPr>
                <w:b/>
                <w:sz w:val="20"/>
                <w:szCs w:val="20"/>
              </w:rPr>
            </w:pPr>
            <w:sdt>
              <w:sdtPr>
                <w:rPr>
                  <w:sz w:val="20"/>
                  <w:szCs w:val="20"/>
                </w:rPr>
                <w:id w:val="1746598173"/>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CE0A74" w:rsidP="00654F92">
            <w:pPr>
              <w:jc w:val="center"/>
              <w:rPr>
                <w:b/>
                <w:sz w:val="20"/>
                <w:szCs w:val="20"/>
              </w:rPr>
            </w:pPr>
            <w:sdt>
              <w:sdtPr>
                <w:rPr>
                  <w:sz w:val="20"/>
                  <w:szCs w:val="20"/>
                </w:rPr>
                <w:id w:val="807517847"/>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single" w:sz="4" w:space="0" w:color="auto"/>
              <w:right w:val="single" w:sz="4" w:space="0" w:color="auto"/>
            </w:tcBorders>
          </w:tcPr>
          <w:p w:rsidR="00654F92" w:rsidRPr="00D93B82" w:rsidRDefault="00654F92" w:rsidP="00B43F9D">
            <w:pPr>
              <w:rPr>
                <w:b/>
                <w:sz w:val="20"/>
                <w:szCs w:val="20"/>
              </w:rPr>
            </w:pPr>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bl>
    <w:p w:rsidR="00257696" w:rsidRPr="00D93B82" w:rsidRDefault="00257696" w:rsidP="00415E5B">
      <w:pPr>
        <w:jc w:val="center"/>
        <w:rPr>
          <w:b/>
          <w:sz w:val="28"/>
          <w:szCs w:val="28"/>
        </w:rPr>
      </w:pPr>
      <w:r w:rsidRPr="00D93B82">
        <w:rPr>
          <w:b/>
          <w:sz w:val="28"/>
          <w:szCs w:val="28"/>
        </w:rPr>
        <w:lastRenderedPageBreak/>
        <w:t>II.  INSTITUTIONAL INFORMATION</w:t>
      </w:r>
    </w:p>
    <w:p w:rsidR="00257696" w:rsidRPr="00D93B82" w:rsidRDefault="00257696" w:rsidP="00415E5B">
      <w:pPr>
        <w:jc w:val="center"/>
      </w:pPr>
    </w:p>
    <w:p w:rsidR="00257696" w:rsidRPr="00D93B82" w:rsidRDefault="00257696" w:rsidP="00415E5B">
      <w:pPr>
        <w:jc w:val="center"/>
      </w:pPr>
      <w:r w:rsidRPr="00D93B82">
        <w:t xml:space="preserve">Main Academic </w:t>
      </w:r>
      <w:r w:rsidR="002335A6" w:rsidRPr="00D93B82">
        <w:t xml:space="preserve">Faculties and </w:t>
      </w:r>
      <w:r w:rsidRPr="00D93B82">
        <w:t xml:space="preserve">Departments participating in the </w:t>
      </w:r>
      <w:r w:rsidR="002335A6" w:rsidRPr="00D93B82">
        <w:t>SHAEA initiative</w:t>
      </w:r>
    </w:p>
    <w:p w:rsidR="00257696" w:rsidRPr="00D93B82" w:rsidRDefault="00257696" w:rsidP="00415E5B">
      <w:pPr>
        <w:jc w:val="center"/>
      </w:pPr>
      <w:r w:rsidRPr="00D93B82">
        <w:t>(student data should reflect yearly numbers from the last two (2) years)</w:t>
      </w:r>
    </w:p>
    <w:p w:rsidR="00A26E7E" w:rsidRPr="00D93B82" w:rsidRDefault="00A26E7E" w:rsidP="00415E5B">
      <w:pPr>
        <w:jc w:val="center"/>
        <w:rPr>
          <w:color w:val="BFBFBF" w:themeColor="background1" w:themeShade="BF"/>
        </w:rPr>
      </w:pPr>
      <w:r w:rsidRPr="00D93B82">
        <w:rPr>
          <w:color w:val="BFBFBF" w:themeColor="background1" w:themeShade="BF"/>
        </w:rPr>
        <w:t>(</w:t>
      </w:r>
      <w:r w:rsidR="00696522" w:rsidRPr="00D93B82">
        <w:rPr>
          <w:color w:val="BFBFBF" w:themeColor="background1" w:themeShade="BF"/>
        </w:rPr>
        <w:t xml:space="preserve">Please </w:t>
      </w:r>
      <w:r w:rsidRPr="00D93B82">
        <w:rPr>
          <w:color w:val="BFBFBF" w:themeColor="background1" w:themeShade="BF"/>
        </w:rPr>
        <w:t xml:space="preserve">add </w:t>
      </w:r>
      <w:r w:rsidR="002335A6" w:rsidRPr="00D93B82">
        <w:rPr>
          <w:color w:val="BFBFBF" w:themeColor="background1" w:themeShade="BF"/>
        </w:rPr>
        <w:t xml:space="preserve">additional </w:t>
      </w:r>
      <w:r w:rsidR="00696522" w:rsidRPr="00D93B82">
        <w:rPr>
          <w:color w:val="BFBFBF" w:themeColor="background1" w:themeShade="BF"/>
        </w:rPr>
        <w:t>D</w:t>
      </w:r>
      <w:r w:rsidRPr="00D93B82">
        <w:rPr>
          <w:color w:val="BFBFBF" w:themeColor="background1" w:themeShade="BF"/>
        </w:rPr>
        <w:t xml:space="preserve">epartments as appropriate) </w:t>
      </w:r>
    </w:p>
    <w:p w:rsidR="00257696" w:rsidRPr="00D93B82" w:rsidRDefault="00257696" w:rsidP="00257696"/>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696522" w:rsidRPr="00D93B82" w:rsidTr="00696522">
        <w:trPr>
          <w:trHeight w:val="313"/>
        </w:trPr>
        <w:tc>
          <w:tcPr>
            <w:tcW w:w="3591" w:type="dxa"/>
            <w:shd w:val="clear" w:color="auto" w:fill="E7E6E6" w:themeFill="background2"/>
          </w:tcPr>
          <w:p w:rsidR="00696522" w:rsidRPr="00D93B82" w:rsidRDefault="00696522" w:rsidP="00696522">
            <w:pPr>
              <w:jc w:val="right"/>
            </w:pPr>
            <w:bookmarkStart w:id="1" w:name="_Hlk516657598"/>
            <w:r w:rsidRPr="00D93B82">
              <w:t>Faculty Name:</w:t>
            </w:r>
          </w:p>
        </w:tc>
        <w:tc>
          <w:tcPr>
            <w:tcW w:w="7200" w:type="dxa"/>
            <w:gridSpan w:val="5"/>
            <w:shd w:val="clear" w:color="auto" w:fill="FFFFFF" w:themeFill="background1"/>
          </w:tcPr>
          <w:p w:rsidR="00696522" w:rsidRPr="00D93B82" w:rsidRDefault="00696522" w:rsidP="00257696">
            <w:pPr>
              <w:tabs>
                <w:tab w:val="center" w:pos="3162"/>
                <w:tab w:val="left" w:pos="4992"/>
              </w:tabs>
            </w:pPr>
          </w:p>
        </w:tc>
      </w:tr>
      <w:bookmarkEnd w:id="1"/>
      <w:tr w:rsidR="00257696" w:rsidRPr="00D93B82" w:rsidTr="00257696">
        <w:trPr>
          <w:trHeight w:val="313"/>
        </w:trPr>
        <w:tc>
          <w:tcPr>
            <w:tcW w:w="3591" w:type="dxa"/>
            <w:shd w:val="clear" w:color="auto" w:fill="E7E6E6" w:themeFill="background2"/>
          </w:tcPr>
          <w:p w:rsidR="00257696" w:rsidRPr="00D93B82" w:rsidRDefault="00257696" w:rsidP="00415E5B">
            <w:pPr>
              <w:jc w:val="center"/>
            </w:pPr>
            <w:r w:rsidRPr="00D93B82">
              <w:t>Department Name</w:t>
            </w:r>
          </w:p>
        </w:tc>
        <w:tc>
          <w:tcPr>
            <w:tcW w:w="7200" w:type="dxa"/>
            <w:gridSpan w:val="5"/>
            <w:shd w:val="clear" w:color="auto" w:fill="E7E6E6" w:themeFill="background2"/>
          </w:tcPr>
          <w:p w:rsidR="00257696" w:rsidRPr="00D93B82" w:rsidRDefault="00257696" w:rsidP="00257696">
            <w:pPr>
              <w:tabs>
                <w:tab w:val="center" w:pos="3162"/>
                <w:tab w:val="left" w:pos="4992"/>
              </w:tabs>
            </w:pPr>
            <w:r w:rsidRPr="00D93B82">
              <w:tab/>
            </w:r>
            <w:r w:rsidR="00696522" w:rsidRPr="00D93B82">
              <w:t>Academic Staff</w:t>
            </w:r>
            <w:r w:rsidRPr="00D93B82">
              <w:tab/>
            </w:r>
          </w:p>
        </w:tc>
      </w:tr>
      <w:tr w:rsidR="00257696" w:rsidRPr="00D93B82" w:rsidTr="00257696">
        <w:trPr>
          <w:trHeight w:val="313"/>
        </w:trPr>
        <w:tc>
          <w:tcPr>
            <w:tcW w:w="3591" w:type="dxa"/>
          </w:tcPr>
          <w:p w:rsidR="00257696" w:rsidRPr="00D93B82" w:rsidRDefault="00257696" w:rsidP="00696522"/>
        </w:tc>
        <w:tc>
          <w:tcPr>
            <w:tcW w:w="1440" w:type="dxa"/>
            <w:shd w:val="clear" w:color="auto" w:fill="E7E6E6" w:themeFill="background2"/>
          </w:tcPr>
          <w:p w:rsidR="00257696" w:rsidRPr="00D93B82" w:rsidRDefault="00257696" w:rsidP="00415E5B">
            <w:pPr>
              <w:jc w:val="center"/>
            </w:pPr>
            <w:r w:rsidRPr="00D93B82">
              <w:t># of FTE</w:t>
            </w:r>
          </w:p>
        </w:tc>
        <w:tc>
          <w:tcPr>
            <w:tcW w:w="1440" w:type="dxa"/>
            <w:shd w:val="clear" w:color="auto" w:fill="E7E6E6" w:themeFill="background2"/>
          </w:tcPr>
          <w:p w:rsidR="00257696" w:rsidRPr="00D93B82" w:rsidRDefault="00257696" w:rsidP="00415E5B">
            <w:pPr>
              <w:jc w:val="center"/>
            </w:pPr>
            <w:r w:rsidRPr="00D93B82">
              <w:t># with Ph.D.</w:t>
            </w:r>
          </w:p>
        </w:tc>
        <w:tc>
          <w:tcPr>
            <w:tcW w:w="1440" w:type="dxa"/>
            <w:shd w:val="clear" w:color="auto" w:fill="E7E6E6" w:themeFill="background2"/>
          </w:tcPr>
          <w:p w:rsidR="00257696" w:rsidRPr="00D93B82" w:rsidRDefault="00257696" w:rsidP="00415E5B">
            <w:pPr>
              <w:jc w:val="center"/>
            </w:pPr>
            <w:r w:rsidRPr="00D93B82">
              <w:t># with M.S.</w:t>
            </w:r>
          </w:p>
        </w:tc>
        <w:tc>
          <w:tcPr>
            <w:tcW w:w="1440" w:type="dxa"/>
            <w:shd w:val="clear" w:color="auto" w:fill="E7E6E6" w:themeFill="background2"/>
          </w:tcPr>
          <w:p w:rsidR="00257696" w:rsidRPr="00D93B82" w:rsidRDefault="00257696" w:rsidP="00415E5B">
            <w:pPr>
              <w:jc w:val="center"/>
            </w:pPr>
            <w:r w:rsidRPr="00D93B82">
              <w:t># of non-National</w:t>
            </w:r>
          </w:p>
        </w:tc>
        <w:tc>
          <w:tcPr>
            <w:tcW w:w="1440" w:type="dxa"/>
            <w:shd w:val="clear" w:color="auto" w:fill="E7E6E6" w:themeFill="background2"/>
          </w:tcPr>
          <w:p w:rsidR="00257696" w:rsidRPr="00D93B82" w:rsidRDefault="00257696" w:rsidP="00415E5B">
            <w:pPr>
              <w:jc w:val="center"/>
            </w:pPr>
            <w:r w:rsidRPr="00D93B82">
              <w:t># of female</w:t>
            </w:r>
          </w:p>
        </w:tc>
      </w:tr>
      <w:tr w:rsidR="00257696" w:rsidRPr="00D93B82" w:rsidTr="00257696">
        <w:trPr>
          <w:trHeight w:val="328"/>
        </w:trPr>
        <w:tc>
          <w:tcPr>
            <w:tcW w:w="3591" w:type="dxa"/>
            <w:vMerge w:val="restart"/>
            <w:shd w:val="clear" w:color="auto" w:fill="000000" w:themeFill="text1"/>
          </w:tcPr>
          <w:p w:rsidR="00257696" w:rsidRPr="00D93B82" w:rsidRDefault="00257696" w:rsidP="00415E5B">
            <w:pPr>
              <w:jc w:val="center"/>
            </w:pPr>
          </w:p>
          <w:p w:rsidR="00257696" w:rsidRPr="00D93B82" w:rsidRDefault="00257696" w:rsidP="00415E5B">
            <w:pPr>
              <w:jc w:val="center"/>
            </w:pPr>
          </w:p>
          <w:p w:rsidR="00257696" w:rsidRPr="00D93B82" w:rsidRDefault="00257696" w:rsidP="00415E5B">
            <w:pPr>
              <w:jc w:val="center"/>
            </w:pPr>
          </w:p>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r>
      <w:tr w:rsidR="00257696" w:rsidRPr="00D93B82" w:rsidTr="00257696">
        <w:trPr>
          <w:trHeight w:val="313"/>
        </w:trPr>
        <w:tc>
          <w:tcPr>
            <w:tcW w:w="3591" w:type="dxa"/>
            <w:vMerge/>
            <w:shd w:val="clear" w:color="auto" w:fill="000000" w:themeFill="text1"/>
          </w:tcPr>
          <w:p w:rsidR="00257696" w:rsidRPr="00D93B82" w:rsidRDefault="00257696" w:rsidP="00415E5B">
            <w:pPr>
              <w:jc w:val="center"/>
            </w:pPr>
          </w:p>
        </w:tc>
        <w:tc>
          <w:tcPr>
            <w:tcW w:w="7200" w:type="dxa"/>
            <w:gridSpan w:val="5"/>
            <w:shd w:val="clear" w:color="auto" w:fill="E7E6E6" w:themeFill="background2"/>
          </w:tcPr>
          <w:p w:rsidR="00257696" w:rsidRPr="00D93B82" w:rsidRDefault="00257696" w:rsidP="00415E5B">
            <w:pPr>
              <w:jc w:val="center"/>
            </w:pPr>
            <w:r w:rsidRPr="00D93B82">
              <w:t>Students enrolled in 201</w:t>
            </w:r>
            <w:r w:rsidR="00696522" w:rsidRPr="00D93B82">
              <w:t>7</w:t>
            </w:r>
          </w:p>
        </w:tc>
      </w:tr>
      <w:tr w:rsidR="00257696" w:rsidRPr="00D93B82" w:rsidTr="00257696">
        <w:trPr>
          <w:trHeight w:val="313"/>
        </w:trPr>
        <w:tc>
          <w:tcPr>
            <w:tcW w:w="3591" w:type="dxa"/>
            <w:vMerge/>
            <w:shd w:val="clear" w:color="auto" w:fill="000000" w:themeFill="text1"/>
          </w:tcPr>
          <w:p w:rsidR="00257696" w:rsidRPr="00D93B82" w:rsidRDefault="00257696" w:rsidP="00415E5B">
            <w:pPr>
              <w:jc w:val="center"/>
            </w:pPr>
          </w:p>
        </w:tc>
        <w:tc>
          <w:tcPr>
            <w:tcW w:w="1440" w:type="dxa"/>
            <w:shd w:val="clear" w:color="auto" w:fill="E7E6E6" w:themeFill="background2"/>
          </w:tcPr>
          <w:p w:rsidR="00257696" w:rsidRPr="00D93B82" w:rsidRDefault="00257696" w:rsidP="00415E5B">
            <w:pPr>
              <w:jc w:val="center"/>
            </w:pPr>
            <w:r w:rsidRPr="00D93B82">
              <w:t xml:space="preserve">Ph.D. </w:t>
            </w:r>
          </w:p>
        </w:tc>
        <w:tc>
          <w:tcPr>
            <w:tcW w:w="1440" w:type="dxa"/>
            <w:shd w:val="clear" w:color="auto" w:fill="E7E6E6" w:themeFill="background2"/>
          </w:tcPr>
          <w:p w:rsidR="00257696" w:rsidRPr="00D93B82" w:rsidRDefault="00257696" w:rsidP="00415E5B">
            <w:pPr>
              <w:jc w:val="center"/>
            </w:pPr>
            <w:r w:rsidRPr="00D93B82">
              <w:t>M.S.</w:t>
            </w:r>
          </w:p>
        </w:tc>
        <w:tc>
          <w:tcPr>
            <w:tcW w:w="1440" w:type="dxa"/>
            <w:shd w:val="clear" w:color="auto" w:fill="E7E6E6" w:themeFill="background2"/>
          </w:tcPr>
          <w:p w:rsidR="00257696" w:rsidRPr="00D93B82" w:rsidRDefault="00257696" w:rsidP="00415E5B">
            <w:pPr>
              <w:jc w:val="center"/>
            </w:pPr>
            <w:r w:rsidRPr="00D93B82">
              <w:t>B.S.</w:t>
            </w:r>
          </w:p>
        </w:tc>
        <w:tc>
          <w:tcPr>
            <w:tcW w:w="1440" w:type="dxa"/>
            <w:shd w:val="clear" w:color="auto" w:fill="E7E6E6" w:themeFill="background2"/>
          </w:tcPr>
          <w:p w:rsidR="00257696" w:rsidRPr="00D93B82" w:rsidRDefault="00257696" w:rsidP="00415E5B">
            <w:pPr>
              <w:jc w:val="center"/>
            </w:pPr>
            <w:r w:rsidRPr="00D93B82">
              <w:t># of non-National</w:t>
            </w:r>
          </w:p>
        </w:tc>
        <w:tc>
          <w:tcPr>
            <w:tcW w:w="1440" w:type="dxa"/>
            <w:shd w:val="clear" w:color="auto" w:fill="E7E6E6" w:themeFill="background2"/>
          </w:tcPr>
          <w:p w:rsidR="00257696" w:rsidRPr="00D93B82" w:rsidRDefault="00257696" w:rsidP="00415E5B">
            <w:pPr>
              <w:jc w:val="center"/>
            </w:pPr>
            <w:r w:rsidRPr="00D93B82">
              <w:t># of female postgraduate</w:t>
            </w:r>
          </w:p>
        </w:tc>
      </w:tr>
      <w:tr w:rsidR="00257696" w:rsidRPr="00D93B82" w:rsidTr="00257696">
        <w:trPr>
          <w:trHeight w:val="313"/>
        </w:trPr>
        <w:tc>
          <w:tcPr>
            <w:tcW w:w="3591" w:type="dxa"/>
            <w:vMerge/>
            <w:shd w:val="clear" w:color="auto" w:fill="000000" w:themeFill="text1"/>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r>
      <w:tr w:rsidR="00257696" w:rsidRPr="00D93B82" w:rsidTr="00257696">
        <w:trPr>
          <w:trHeight w:val="313"/>
        </w:trPr>
        <w:tc>
          <w:tcPr>
            <w:tcW w:w="3591" w:type="dxa"/>
            <w:shd w:val="clear" w:color="auto" w:fill="000000" w:themeFill="text1"/>
          </w:tcPr>
          <w:p w:rsidR="00257696" w:rsidRPr="00D93B82" w:rsidRDefault="00257696" w:rsidP="00415E5B">
            <w:pPr>
              <w:jc w:val="center"/>
            </w:pPr>
          </w:p>
        </w:tc>
        <w:tc>
          <w:tcPr>
            <w:tcW w:w="7200" w:type="dxa"/>
            <w:gridSpan w:val="5"/>
            <w:shd w:val="clear" w:color="auto" w:fill="E7E6E6" w:themeFill="background2"/>
          </w:tcPr>
          <w:p w:rsidR="00257696" w:rsidRPr="00D93B82" w:rsidRDefault="00257696" w:rsidP="00257696">
            <w:pPr>
              <w:tabs>
                <w:tab w:val="left" w:pos="2208"/>
                <w:tab w:val="center" w:pos="3492"/>
              </w:tabs>
            </w:pPr>
            <w:r w:rsidRPr="00D93B82">
              <w:tab/>
            </w:r>
            <w:r w:rsidRPr="00D93B82">
              <w:tab/>
              <w:t>Students enrolled in 201</w:t>
            </w:r>
            <w:r w:rsidR="00696522" w:rsidRPr="00D93B82">
              <w:t>8</w:t>
            </w:r>
          </w:p>
        </w:tc>
      </w:tr>
      <w:tr w:rsidR="00257696" w:rsidRPr="00D93B82" w:rsidTr="00257696">
        <w:trPr>
          <w:trHeight w:val="313"/>
        </w:trPr>
        <w:tc>
          <w:tcPr>
            <w:tcW w:w="3591" w:type="dxa"/>
            <w:shd w:val="clear" w:color="auto" w:fill="000000" w:themeFill="text1"/>
          </w:tcPr>
          <w:p w:rsidR="00257696" w:rsidRPr="00D93B82" w:rsidRDefault="00257696" w:rsidP="00257696">
            <w:pPr>
              <w:jc w:val="center"/>
            </w:pPr>
          </w:p>
        </w:tc>
        <w:tc>
          <w:tcPr>
            <w:tcW w:w="1440" w:type="dxa"/>
            <w:shd w:val="clear" w:color="auto" w:fill="E7E6E6" w:themeFill="background2"/>
          </w:tcPr>
          <w:p w:rsidR="00257696" w:rsidRPr="00D93B82" w:rsidRDefault="00257696" w:rsidP="00257696">
            <w:pPr>
              <w:jc w:val="center"/>
            </w:pPr>
            <w:r w:rsidRPr="00D93B82">
              <w:t xml:space="preserve">Ph.D. </w:t>
            </w:r>
          </w:p>
        </w:tc>
        <w:tc>
          <w:tcPr>
            <w:tcW w:w="1440" w:type="dxa"/>
            <w:shd w:val="clear" w:color="auto" w:fill="E7E6E6" w:themeFill="background2"/>
          </w:tcPr>
          <w:p w:rsidR="00257696" w:rsidRPr="00D93B82" w:rsidRDefault="00257696" w:rsidP="00257696">
            <w:pPr>
              <w:jc w:val="center"/>
            </w:pPr>
            <w:r w:rsidRPr="00D93B82">
              <w:t>M.S.</w:t>
            </w:r>
          </w:p>
        </w:tc>
        <w:tc>
          <w:tcPr>
            <w:tcW w:w="1440" w:type="dxa"/>
            <w:shd w:val="clear" w:color="auto" w:fill="E7E6E6" w:themeFill="background2"/>
          </w:tcPr>
          <w:p w:rsidR="00257696" w:rsidRPr="00D93B82" w:rsidRDefault="00257696" w:rsidP="00257696">
            <w:pPr>
              <w:jc w:val="center"/>
            </w:pPr>
            <w:r w:rsidRPr="00D93B82">
              <w:t>B.S.</w:t>
            </w:r>
          </w:p>
        </w:tc>
        <w:tc>
          <w:tcPr>
            <w:tcW w:w="1440" w:type="dxa"/>
            <w:shd w:val="clear" w:color="auto" w:fill="E7E6E6" w:themeFill="background2"/>
          </w:tcPr>
          <w:p w:rsidR="00257696" w:rsidRPr="00D93B82" w:rsidRDefault="00257696" w:rsidP="00257696">
            <w:pPr>
              <w:jc w:val="center"/>
            </w:pPr>
            <w:r w:rsidRPr="00D93B82">
              <w:t># of non-National</w:t>
            </w:r>
          </w:p>
        </w:tc>
        <w:tc>
          <w:tcPr>
            <w:tcW w:w="1440" w:type="dxa"/>
            <w:shd w:val="clear" w:color="auto" w:fill="E7E6E6" w:themeFill="background2"/>
          </w:tcPr>
          <w:p w:rsidR="00257696" w:rsidRPr="00D93B82" w:rsidRDefault="00257696" w:rsidP="00257696">
            <w:pPr>
              <w:jc w:val="center"/>
            </w:pPr>
            <w:r w:rsidRPr="00D93B82">
              <w:t># of female postgraduate</w:t>
            </w:r>
          </w:p>
        </w:tc>
      </w:tr>
      <w:tr w:rsidR="00257696" w:rsidRPr="00D93B82" w:rsidTr="00257696">
        <w:trPr>
          <w:trHeight w:val="313"/>
        </w:trPr>
        <w:tc>
          <w:tcPr>
            <w:tcW w:w="3591" w:type="dxa"/>
            <w:shd w:val="clear" w:color="auto" w:fill="000000" w:themeFill="text1"/>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c>
          <w:tcPr>
            <w:tcW w:w="1440" w:type="dxa"/>
          </w:tcPr>
          <w:p w:rsidR="00257696" w:rsidRPr="00D93B82" w:rsidRDefault="00257696" w:rsidP="00415E5B">
            <w:pPr>
              <w:jc w:val="center"/>
            </w:pPr>
          </w:p>
        </w:tc>
      </w:tr>
    </w:tbl>
    <w:p w:rsidR="00257696" w:rsidRPr="00D93B82"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4E40FB" w:rsidRPr="00D93B82" w:rsidTr="009D12E0">
        <w:trPr>
          <w:trHeight w:val="313"/>
        </w:trPr>
        <w:tc>
          <w:tcPr>
            <w:tcW w:w="3591" w:type="dxa"/>
            <w:shd w:val="clear" w:color="auto" w:fill="E7E6E6" w:themeFill="background2"/>
          </w:tcPr>
          <w:p w:rsidR="004E40FB" w:rsidRPr="00D93B82" w:rsidRDefault="004E40FB" w:rsidP="009D12E0">
            <w:pPr>
              <w:jc w:val="right"/>
            </w:pPr>
            <w:r w:rsidRPr="00D93B82">
              <w:t>Faculty Name:</w:t>
            </w:r>
          </w:p>
        </w:tc>
        <w:tc>
          <w:tcPr>
            <w:tcW w:w="7200" w:type="dxa"/>
            <w:gridSpan w:val="5"/>
            <w:shd w:val="clear" w:color="auto" w:fill="FFFFFF" w:themeFill="background1"/>
          </w:tcPr>
          <w:p w:rsidR="004E40FB" w:rsidRPr="00D93B82" w:rsidRDefault="004E40FB" w:rsidP="009D12E0">
            <w:pPr>
              <w:tabs>
                <w:tab w:val="center" w:pos="3162"/>
                <w:tab w:val="left" w:pos="4992"/>
              </w:tabs>
            </w:pPr>
          </w:p>
        </w:tc>
      </w:tr>
      <w:tr w:rsidR="004E40FB" w:rsidRPr="00D93B82" w:rsidTr="009D12E0">
        <w:trPr>
          <w:trHeight w:val="313"/>
        </w:trPr>
        <w:tc>
          <w:tcPr>
            <w:tcW w:w="3591" w:type="dxa"/>
            <w:shd w:val="clear" w:color="auto" w:fill="E7E6E6" w:themeFill="background2"/>
          </w:tcPr>
          <w:p w:rsidR="004E40FB" w:rsidRPr="00D93B82" w:rsidRDefault="004E40FB" w:rsidP="009D12E0">
            <w:pPr>
              <w:jc w:val="center"/>
            </w:pPr>
            <w:r w:rsidRPr="00D93B82">
              <w:t>Department Name</w:t>
            </w:r>
          </w:p>
        </w:tc>
        <w:tc>
          <w:tcPr>
            <w:tcW w:w="7200" w:type="dxa"/>
            <w:gridSpan w:val="5"/>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9D12E0">
        <w:trPr>
          <w:trHeight w:val="313"/>
        </w:trPr>
        <w:tc>
          <w:tcPr>
            <w:tcW w:w="3591" w:type="dxa"/>
          </w:tcPr>
          <w:p w:rsidR="004E40FB" w:rsidRPr="00D93B82" w:rsidRDefault="004E40FB" w:rsidP="009D12E0"/>
        </w:tc>
        <w:tc>
          <w:tcPr>
            <w:tcW w:w="1440" w:type="dxa"/>
            <w:shd w:val="clear" w:color="auto" w:fill="E7E6E6" w:themeFill="background2"/>
          </w:tcPr>
          <w:p w:rsidR="004E40FB" w:rsidRPr="00D93B82" w:rsidRDefault="004E40FB" w:rsidP="009D12E0">
            <w:pPr>
              <w:jc w:val="center"/>
            </w:pPr>
            <w:r w:rsidRPr="00D93B82">
              <w:t># of FTE</w:t>
            </w:r>
          </w:p>
        </w:tc>
        <w:tc>
          <w:tcPr>
            <w:tcW w:w="1440" w:type="dxa"/>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9D12E0">
        <w:trPr>
          <w:trHeight w:val="328"/>
        </w:trPr>
        <w:tc>
          <w:tcPr>
            <w:tcW w:w="3591"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jc w:val="center"/>
            </w:pPr>
            <w:r w:rsidRPr="00D93B82">
              <w:t>Students enrolled in 2017</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bl>
    <w:p w:rsidR="004E40FB" w:rsidRPr="00D93B82" w:rsidRDefault="004E40FB" w:rsidP="00415E5B">
      <w:pPr>
        <w:jc w:val="center"/>
      </w:pPr>
    </w:p>
    <w:p w:rsidR="004E40FB" w:rsidRPr="00D93B82" w:rsidRDefault="004E40FB">
      <w:r w:rsidRPr="00D93B82">
        <w:br w:type="page"/>
      </w: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4E40FB" w:rsidRPr="00D93B82" w:rsidTr="009D12E0">
        <w:trPr>
          <w:trHeight w:val="313"/>
        </w:trPr>
        <w:tc>
          <w:tcPr>
            <w:tcW w:w="3591" w:type="dxa"/>
            <w:shd w:val="clear" w:color="auto" w:fill="E7E6E6" w:themeFill="background2"/>
          </w:tcPr>
          <w:p w:rsidR="004E40FB" w:rsidRPr="00D93B82" w:rsidRDefault="004E40FB" w:rsidP="009D12E0">
            <w:pPr>
              <w:jc w:val="right"/>
            </w:pPr>
            <w:r w:rsidRPr="00D93B82">
              <w:lastRenderedPageBreak/>
              <w:t>Faculty Name:</w:t>
            </w:r>
          </w:p>
        </w:tc>
        <w:tc>
          <w:tcPr>
            <w:tcW w:w="7200" w:type="dxa"/>
            <w:gridSpan w:val="5"/>
            <w:shd w:val="clear" w:color="auto" w:fill="FFFFFF" w:themeFill="background1"/>
          </w:tcPr>
          <w:p w:rsidR="004E40FB" w:rsidRPr="00D93B82" w:rsidRDefault="004E40FB" w:rsidP="009D12E0">
            <w:pPr>
              <w:tabs>
                <w:tab w:val="center" w:pos="3162"/>
                <w:tab w:val="left" w:pos="4992"/>
              </w:tabs>
            </w:pPr>
          </w:p>
        </w:tc>
      </w:tr>
      <w:tr w:rsidR="004E40FB" w:rsidRPr="00D93B82" w:rsidTr="009D12E0">
        <w:trPr>
          <w:trHeight w:val="313"/>
        </w:trPr>
        <w:tc>
          <w:tcPr>
            <w:tcW w:w="3591" w:type="dxa"/>
            <w:shd w:val="clear" w:color="auto" w:fill="E7E6E6" w:themeFill="background2"/>
          </w:tcPr>
          <w:p w:rsidR="004E40FB" w:rsidRPr="00D93B82" w:rsidRDefault="004E40FB" w:rsidP="009D12E0">
            <w:pPr>
              <w:jc w:val="center"/>
            </w:pPr>
            <w:r w:rsidRPr="00D93B82">
              <w:t>Department Name</w:t>
            </w:r>
          </w:p>
        </w:tc>
        <w:tc>
          <w:tcPr>
            <w:tcW w:w="7200" w:type="dxa"/>
            <w:gridSpan w:val="5"/>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9D12E0">
        <w:trPr>
          <w:trHeight w:val="313"/>
        </w:trPr>
        <w:tc>
          <w:tcPr>
            <w:tcW w:w="3591" w:type="dxa"/>
          </w:tcPr>
          <w:p w:rsidR="004E40FB" w:rsidRPr="00D93B82" w:rsidRDefault="004E40FB" w:rsidP="009D12E0"/>
        </w:tc>
        <w:tc>
          <w:tcPr>
            <w:tcW w:w="1440" w:type="dxa"/>
            <w:shd w:val="clear" w:color="auto" w:fill="E7E6E6" w:themeFill="background2"/>
          </w:tcPr>
          <w:p w:rsidR="004E40FB" w:rsidRPr="00D93B82" w:rsidRDefault="004E40FB" w:rsidP="009D12E0">
            <w:pPr>
              <w:jc w:val="center"/>
            </w:pPr>
            <w:r w:rsidRPr="00D93B82">
              <w:t># of FTE</w:t>
            </w:r>
          </w:p>
        </w:tc>
        <w:tc>
          <w:tcPr>
            <w:tcW w:w="1440" w:type="dxa"/>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9D12E0">
        <w:trPr>
          <w:trHeight w:val="328"/>
        </w:trPr>
        <w:tc>
          <w:tcPr>
            <w:tcW w:w="3591"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jc w:val="center"/>
            </w:pPr>
            <w:r w:rsidRPr="00D93B82">
              <w:t>Students enrolled in 2017</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bl>
    <w:p w:rsidR="00257696" w:rsidRPr="00D93B82"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4E40FB" w:rsidRPr="00D93B82" w:rsidTr="009D12E0">
        <w:trPr>
          <w:trHeight w:val="313"/>
        </w:trPr>
        <w:tc>
          <w:tcPr>
            <w:tcW w:w="3591" w:type="dxa"/>
            <w:shd w:val="clear" w:color="auto" w:fill="E7E6E6" w:themeFill="background2"/>
          </w:tcPr>
          <w:p w:rsidR="004E40FB" w:rsidRPr="00D93B82" w:rsidRDefault="004E40FB" w:rsidP="009D12E0">
            <w:pPr>
              <w:jc w:val="right"/>
            </w:pPr>
            <w:r w:rsidRPr="00D93B82">
              <w:t>Faculty Name:</w:t>
            </w:r>
          </w:p>
        </w:tc>
        <w:tc>
          <w:tcPr>
            <w:tcW w:w="7200" w:type="dxa"/>
            <w:gridSpan w:val="5"/>
            <w:shd w:val="clear" w:color="auto" w:fill="FFFFFF" w:themeFill="background1"/>
          </w:tcPr>
          <w:p w:rsidR="004E40FB" w:rsidRPr="00D93B82" w:rsidRDefault="004E40FB" w:rsidP="009D12E0">
            <w:pPr>
              <w:tabs>
                <w:tab w:val="center" w:pos="3162"/>
                <w:tab w:val="left" w:pos="4992"/>
              </w:tabs>
            </w:pPr>
          </w:p>
        </w:tc>
      </w:tr>
      <w:tr w:rsidR="004E40FB" w:rsidRPr="00D93B82" w:rsidTr="009D12E0">
        <w:trPr>
          <w:trHeight w:val="313"/>
        </w:trPr>
        <w:tc>
          <w:tcPr>
            <w:tcW w:w="3591" w:type="dxa"/>
            <w:shd w:val="clear" w:color="auto" w:fill="E7E6E6" w:themeFill="background2"/>
          </w:tcPr>
          <w:p w:rsidR="004E40FB" w:rsidRPr="00D93B82" w:rsidRDefault="004E40FB" w:rsidP="009D12E0">
            <w:pPr>
              <w:jc w:val="center"/>
            </w:pPr>
            <w:r w:rsidRPr="00D93B82">
              <w:t>Department Name</w:t>
            </w:r>
          </w:p>
        </w:tc>
        <w:tc>
          <w:tcPr>
            <w:tcW w:w="7200" w:type="dxa"/>
            <w:gridSpan w:val="5"/>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9D12E0">
        <w:trPr>
          <w:trHeight w:val="313"/>
        </w:trPr>
        <w:tc>
          <w:tcPr>
            <w:tcW w:w="3591" w:type="dxa"/>
          </w:tcPr>
          <w:p w:rsidR="004E40FB" w:rsidRPr="00D93B82" w:rsidRDefault="004E40FB" w:rsidP="009D12E0"/>
        </w:tc>
        <w:tc>
          <w:tcPr>
            <w:tcW w:w="1440" w:type="dxa"/>
            <w:shd w:val="clear" w:color="auto" w:fill="E7E6E6" w:themeFill="background2"/>
          </w:tcPr>
          <w:p w:rsidR="004E40FB" w:rsidRPr="00D93B82" w:rsidRDefault="004E40FB" w:rsidP="009D12E0">
            <w:pPr>
              <w:jc w:val="center"/>
            </w:pPr>
            <w:r w:rsidRPr="00D93B82">
              <w:t># of FTE</w:t>
            </w:r>
          </w:p>
        </w:tc>
        <w:tc>
          <w:tcPr>
            <w:tcW w:w="1440" w:type="dxa"/>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9D12E0">
        <w:trPr>
          <w:trHeight w:val="328"/>
        </w:trPr>
        <w:tc>
          <w:tcPr>
            <w:tcW w:w="3591"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jc w:val="center"/>
            </w:pPr>
            <w:r w:rsidRPr="00D93B82">
              <w:t>Students enrolled in 2017</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bl>
    <w:p w:rsidR="004E40FB" w:rsidRPr="00D93B82" w:rsidRDefault="004E40FB" w:rsidP="00415E5B">
      <w:pPr>
        <w:jc w:val="center"/>
      </w:pPr>
    </w:p>
    <w:p w:rsidR="004E40FB" w:rsidRPr="00D93B82" w:rsidRDefault="004E40FB"/>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4E40FB" w:rsidRPr="00D93B82" w:rsidTr="009D12E0">
        <w:trPr>
          <w:trHeight w:val="313"/>
        </w:trPr>
        <w:tc>
          <w:tcPr>
            <w:tcW w:w="3591" w:type="dxa"/>
            <w:shd w:val="clear" w:color="auto" w:fill="E7E6E6" w:themeFill="background2"/>
          </w:tcPr>
          <w:p w:rsidR="004E40FB" w:rsidRPr="00D93B82" w:rsidRDefault="004E40FB" w:rsidP="009D12E0">
            <w:pPr>
              <w:jc w:val="right"/>
            </w:pPr>
            <w:r w:rsidRPr="00D93B82">
              <w:t>Faculty Name:</w:t>
            </w:r>
          </w:p>
        </w:tc>
        <w:tc>
          <w:tcPr>
            <w:tcW w:w="7200" w:type="dxa"/>
            <w:gridSpan w:val="5"/>
            <w:shd w:val="clear" w:color="auto" w:fill="FFFFFF" w:themeFill="background1"/>
          </w:tcPr>
          <w:p w:rsidR="004E40FB" w:rsidRPr="00D93B82" w:rsidRDefault="004E40FB" w:rsidP="009D12E0">
            <w:pPr>
              <w:tabs>
                <w:tab w:val="center" w:pos="3162"/>
                <w:tab w:val="left" w:pos="4992"/>
              </w:tabs>
            </w:pPr>
          </w:p>
        </w:tc>
      </w:tr>
      <w:tr w:rsidR="004E40FB" w:rsidRPr="00D93B82" w:rsidTr="009D12E0">
        <w:trPr>
          <w:trHeight w:val="313"/>
        </w:trPr>
        <w:tc>
          <w:tcPr>
            <w:tcW w:w="3591" w:type="dxa"/>
            <w:shd w:val="clear" w:color="auto" w:fill="E7E6E6" w:themeFill="background2"/>
          </w:tcPr>
          <w:p w:rsidR="004E40FB" w:rsidRPr="00D93B82" w:rsidRDefault="004E40FB" w:rsidP="009D12E0">
            <w:pPr>
              <w:jc w:val="center"/>
            </w:pPr>
            <w:r w:rsidRPr="00D93B82">
              <w:t>Department Name</w:t>
            </w:r>
          </w:p>
        </w:tc>
        <w:tc>
          <w:tcPr>
            <w:tcW w:w="7200" w:type="dxa"/>
            <w:gridSpan w:val="5"/>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9D12E0">
        <w:trPr>
          <w:trHeight w:val="313"/>
        </w:trPr>
        <w:tc>
          <w:tcPr>
            <w:tcW w:w="3591" w:type="dxa"/>
          </w:tcPr>
          <w:p w:rsidR="004E40FB" w:rsidRPr="00D93B82" w:rsidRDefault="004E40FB" w:rsidP="009D12E0"/>
        </w:tc>
        <w:tc>
          <w:tcPr>
            <w:tcW w:w="1440" w:type="dxa"/>
            <w:shd w:val="clear" w:color="auto" w:fill="E7E6E6" w:themeFill="background2"/>
          </w:tcPr>
          <w:p w:rsidR="004E40FB" w:rsidRPr="00D93B82" w:rsidRDefault="004E40FB" w:rsidP="009D12E0">
            <w:pPr>
              <w:jc w:val="center"/>
            </w:pPr>
            <w:r w:rsidRPr="00D93B82">
              <w:t># of FTE</w:t>
            </w:r>
          </w:p>
        </w:tc>
        <w:tc>
          <w:tcPr>
            <w:tcW w:w="1440" w:type="dxa"/>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9D12E0">
        <w:trPr>
          <w:trHeight w:val="328"/>
        </w:trPr>
        <w:tc>
          <w:tcPr>
            <w:tcW w:w="3591"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jc w:val="center"/>
            </w:pPr>
            <w:r w:rsidRPr="00D93B82">
              <w:t>Students enrolled in 2017</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bl>
    <w:p w:rsidR="004E40FB" w:rsidRPr="00D93B82" w:rsidRDefault="004E40FB"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4E40FB" w:rsidRPr="00D93B82" w:rsidTr="009D12E0">
        <w:trPr>
          <w:trHeight w:val="313"/>
        </w:trPr>
        <w:tc>
          <w:tcPr>
            <w:tcW w:w="3591" w:type="dxa"/>
            <w:shd w:val="clear" w:color="auto" w:fill="E7E6E6" w:themeFill="background2"/>
          </w:tcPr>
          <w:p w:rsidR="004E40FB" w:rsidRPr="00D93B82" w:rsidRDefault="004E40FB" w:rsidP="009D12E0">
            <w:pPr>
              <w:jc w:val="right"/>
            </w:pPr>
            <w:r w:rsidRPr="00D93B82">
              <w:lastRenderedPageBreak/>
              <w:t>Faculty Name:</w:t>
            </w:r>
          </w:p>
        </w:tc>
        <w:tc>
          <w:tcPr>
            <w:tcW w:w="7200" w:type="dxa"/>
            <w:gridSpan w:val="5"/>
            <w:shd w:val="clear" w:color="auto" w:fill="FFFFFF" w:themeFill="background1"/>
          </w:tcPr>
          <w:p w:rsidR="004E40FB" w:rsidRPr="00D93B82" w:rsidRDefault="004E40FB" w:rsidP="009D12E0">
            <w:pPr>
              <w:tabs>
                <w:tab w:val="center" w:pos="3162"/>
                <w:tab w:val="left" w:pos="4992"/>
              </w:tabs>
            </w:pPr>
          </w:p>
        </w:tc>
      </w:tr>
      <w:tr w:rsidR="004E40FB" w:rsidRPr="00D93B82" w:rsidTr="009D12E0">
        <w:trPr>
          <w:trHeight w:val="313"/>
        </w:trPr>
        <w:tc>
          <w:tcPr>
            <w:tcW w:w="3591" w:type="dxa"/>
            <w:shd w:val="clear" w:color="auto" w:fill="E7E6E6" w:themeFill="background2"/>
          </w:tcPr>
          <w:p w:rsidR="004E40FB" w:rsidRPr="00D93B82" w:rsidRDefault="004E40FB" w:rsidP="009D12E0">
            <w:pPr>
              <w:jc w:val="center"/>
            </w:pPr>
            <w:r w:rsidRPr="00D93B82">
              <w:t>Department Name</w:t>
            </w:r>
          </w:p>
        </w:tc>
        <w:tc>
          <w:tcPr>
            <w:tcW w:w="7200" w:type="dxa"/>
            <w:gridSpan w:val="5"/>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9D12E0">
        <w:trPr>
          <w:trHeight w:val="313"/>
        </w:trPr>
        <w:tc>
          <w:tcPr>
            <w:tcW w:w="3591" w:type="dxa"/>
          </w:tcPr>
          <w:p w:rsidR="004E40FB" w:rsidRPr="00D93B82" w:rsidRDefault="004E40FB" w:rsidP="009D12E0"/>
        </w:tc>
        <w:tc>
          <w:tcPr>
            <w:tcW w:w="1440" w:type="dxa"/>
            <w:shd w:val="clear" w:color="auto" w:fill="E7E6E6" w:themeFill="background2"/>
          </w:tcPr>
          <w:p w:rsidR="004E40FB" w:rsidRPr="00D93B82" w:rsidRDefault="004E40FB" w:rsidP="009D12E0">
            <w:pPr>
              <w:jc w:val="center"/>
            </w:pPr>
            <w:r w:rsidRPr="00D93B82">
              <w:t># of FTE</w:t>
            </w:r>
          </w:p>
        </w:tc>
        <w:tc>
          <w:tcPr>
            <w:tcW w:w="1440" w:type="dxa"/>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9D12E0">
        <w:trPr>
          <w:trHeight w:val="328"/>
        </w:trPr>
        <w:tc>
          <w:tcPr>
            <w:tcW w:w="3591"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jc w:val="center"/>
            </w:pPr>
            <w:r w:rsidRPr="00D93B82">
              <w:t>Students enrolled in 2017</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vMerge/>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7200" w:type="dxa"/>
            <w:gridSpan w:val="5"/>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shd w:val="clear" w:color="auto" w:fill="E7E6E6" w:themeFill="background2"/>
          </w:tcPr>
          <w:p w:rsidR="004E40FB" w:rsidRPr="00D93B82" w:rsidRDefault="004E40FB" w:rsidP="009D12E0">
            <w:pPr>
              <w:jc w:val="center"/>
            </w:pPr>
            <w:r w:rsidRPr="00D93B82">
              <w:t xml:space="preserve">Ph.D. </w:t>
            </w:r>
          </w:p>
        </w:tc>
        <w:tc>
          <w:tcPr>
            <w:tcW w:w="1440" w:type="dxa"/>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0" w:type="dxa"/>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9D12E0">
        <w:trPr>
          <w:trHeight w:val="313"/>
        </w:trPr>
        <w:tc>
          <w:tcPr>
            <w:tcW w:w="3591" w:type="dxa"/>
            <w:shd w:val="clear" w:color="auto" w:fill="000000" w:themeFill="text1"/>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c>
          <w:tcPr>
            <w:tcW w:w="1440" w:type="dxa"/>
          </w:tcPr>
          <w:p w:rsidR="004E40FB" w:rsidRPr="00D93B82" w:rsidRDefault="004E40FB" w:rsidP="009D12E0">
            <w:pPr>
              <w:jc w:val="center"/>
            </w:pPr>
          </w:p>
        </w:tc>
      </w:tr>
    </w:tbl>
    <w:p w:rsidR="004E40FB" w:rsidRPr="00D93B82" w:rsidRDefault="004E40FB" w:rsidP="00415E5B">
      <w:pPr>
        <w:jc w:val="center"/>
      </w:pPr>
    </w:p>
    <w:p w:rsidR="00257696" w:rsidRPr="00D93B82"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A11A9F" w:rsidRPr="00D93B82" w:rsidTr="009D12E0">
        <w:trPr>
          <w:trHeight w:val="313"/>
        </w:trPr>
        <w:tc>
          <w:tcPr>
            <w:tcW w:w="3591" w:type="dxa"/>
            <w:shd w:val="clear" w:color="auto" w:fill="E7E6E6" w:themeFill="background2"/>
          </w:tcPr>
          <w:p w:rsidR="00A11A9F" w:rsidRPr="00D93B82" w:rsidRDefault="00A11A9F" w:rsidP="009D12E0">
            <w:pPr>
              <w:jc w:val="right"/>
            </w:pPr>
            <w:r w:rsidRPr="00D93B82">
              <w:t>Faculty Name:</w:t>
            </w:r>
          </w:p>
        </w:tc>
        <w:tc>
          <w:tcPr>
            <w:tcW w:w="7200" w:type="dxa"/>
            <w:gridSpan w:val="5"/>
            <w:shd w:val="clear" w:color="auto" w:fill="FFFFFF" w:themeFill="background1"/>
          </w:tcPr>
          <w:p w:rsidR="00A11A9F" w:rsidRPr="00D93B82" w:rsidRDefault="00A11A9F" w:rsidP="009D12E0">
            <w:pPr>
              <w:tabs>
                <w:tab w:val="center" w:pos="3162"/>
                <w:tab w:val="left" w:pos="4992"/>
              </w:tabs>
            </w:pPr>
          </w:p>
        </w:tc>
      </w:tr>
      <w:tr w:rsidR="00A11A9F" w:rsidRPr="00D93B82" w:rsidTr="009D12E0">
        <w:trPr>
          <w:trHeight w:val="313"/>
        </w:trPr>
        <w:tc>
          <w:tcPr>
            <w:tcW w:w="3591" w:type="dxa"/>
            <w:shd w:val="clear" w:color="auto" w:fill="E7E6E6" w:themeFill="background2"/>
          </w:tcPr>
          <w:p w:rsidR="00A11A9F" w:rsidRPr="00D93B82" w:rsidRDefault="00A11A9F" w:rsidP="009D12E0">
            <w:pPr>
              <w:jc w:val="center"/>
            </w:pPr>
            <w:r w:rsidRPr="00D93B82">
              <w:t>Department Name</w:t>
            </w:r>
          </w:p>
        </w:tc>
        <w:tc>
          <w:tcPr>
            <w:tcW w:w="7200" w:type="dxa"/>
            <w:gridSpan w:val="5"/>
            <w:shd w:val="clear" w:color="auto" w:fill="E7E6E6" w:themeFill="background2"/>
          </w:tcPr>
          <w:p w:rsidR="00A11A9F" w:rsidRPr="00D93B82" w:rsidRDefault="00A11A9F" w:rsidP="009D12E0">
            <w:pPr>
              <w:tabs>
                <w:tab w:val="center" w:pos="3162"/>
                <w:tab w:val="left" w:pos="4992"/>
              </w:tabs>
            </w:pPr>
            <w:r w:rsidRPr="00D93B82">
              <w:tab/>
              <w:t>Academic Staff</w:t>
            </w:r>
            <w:r w:rsidRPr="00D93B82">
              <w:tab/>
            </w:r>
          </w:p>
        </w:tc>
      </w:tr>
      <w:tr w:rsidR="00A11A9F" w:rsidRPr="00D93B82" w:rsidTr="009D12E0">
        <w:trPr>
          <w:trHeight w:val="313"/>
        </w:trPr>
        <w:tc>
          <w:tcPr>
            <w:tcW w:w="3591" w:type="dxa"/>
          </w:tcPr>
          <w:p w:rsidR="00A11A9F" w:rsidRPr="00D93B82" w:rsidRDefault="00A11A9F" w:rsidP="009D12E0"/>
        </w:tc>
        <w:tc>
          <w:tcPr>
            <w:tcW w:w="1440" w:type="dxa"/>
            <w:shd w:val="clear" w:color="auto" w:fill="E7E6E6" w:themeFill="background2"/>
          </w:tcPr>
          <w:p w:rsidR="00A11A9F" w:rsidRPr="00D93B82" w:rsidRDefault="00A11A9F" w:rsidP="009D12E0">
            <w:pPr>
              <w:jc w:val="center"/>
            </w:pPr>
            <w:r w:rsidRPr="00D93B82">
              <w:t># of FTE</w:t>
            </w:r>
          </w:p>
        </w:tc>
        <w:tc>
          <w:tcPr>
            <w:tcW w:w="1440" w:type="dxa"/>
            <w:shd w:val="clear" w:color="auto" w:fill="E7E6E6" w:themeFill="background2"/>
          </w:tcPr>
          <w:p w:rsidR="00A11A9F" w:rsidRPr="00D93B82" w:rsidRDefault="00A11A9F" w:rsidP="009D12E0">
            <w:pPr>
              <w:jc w:val="center"/>
            </w:pPr>
            <w:r w:rsidRPr="00D93B82">
              <w:t># with Ph.D.</w:t>
            </w:r>
          </w:p>
        </w:tc>
        <w:tc>
          <w:tcPr>
            <w:tcW w:w="1440" w:type="dxa"/>
            <w:shd w:val="clear" w:color="auto" w:fill="E7E6E6" w:themeFill="background2"/>
          </w:tcPr>
          <w:p w:rsidR="00A11A9F" w:rsidRPr="00D93B82" w:rsidRDefault="00A11A9F" w:rsidP="009D12E0">
            <w:pPr>
              <w:jc w:val="center"/>
            </w:pPr>
            <w:r w:rsidRPr="00D93B82">
              <w:t># with M.S.</w:t>
            </w:r>
          </w:p>
        </w:tc>
        <w:tc>
          <w:tcPr>
            <w:tcW w:w="1440" w:type="dxa"/>
            <w:shd w:val="clear" w:color="auto" w:fill="E7E6E6" w:themeFill="background2"/>
          </w:tcPr>
          <w:p w:rsidR="00A11A9F" w:rsidRPr="00D93B82" w:rsidRDefault="00A11A9F" w:rsidP="009D12E0">
            <w:pPr>
              <w:jc w:val="center"/>
            </w:pPr>
            <w:r w:rsidRPr="00D93B82">
              <w:t># of non-National</w:t>
            </w:r>
          </w:p>
        </w:tc>
        <w:tc>
          <w:tcPr>
            <w:tcW w:w="1440" w:type="dxa"/>
            <w:shd w:val="clear" w:color="auto" w:fill="E7E6E6" w:themeFill="background2"/>
          </w:tcPr>
          <w:p w:rsidR="00A11A9F" w:rsidRPr="00D93B82" w:rsidRDefault="00A11A9F" w:rsidP="009D12E0">
            <w:pPr>
              <w:jc w:val="center"/>
            </w:pPr>
            <w:r w:rsidRPr="00D93B82">
              <w:t># of female</w:t>
            </w:r>
          </w:p>
        </w:tc>
      </w:tr>
      <w:tr w:rsidR="00A11A9F" w:rsidRPr="00D93B82" w:rsidTr="009D12E0">
        <w:trPr>
          <w:trHeight w:val="328"/>
        </w:trPr>
        <w:tc>
          <w:tcPr>
            <w:tcW w:w="3591" w:type="dxa"/>
            <w:vMerge w:val="restart"/>
            <w:shd w:val="clear" w:color="auto" w:fill="000000" w:themeFill="text1"/>
          </w:tcPr>
          <w:p w:rsidR="00A11A9F" w:rsidRPr="00D93B82" w:rsidRDefault="00A11A9F" w:rsidP="009D12E0">
            <w:pPr>
              <w:jc w:val="center"/>
            </w:pPr>
          </w:p>
          <w:p w:rsidR="00A11A9F" w:rsidRPr="00D93B82" w:rsidRDefault="00A11A9F" w:rsidP="009D12E0">
            <w:pPr>
              <w:jc w:val="center"/>
            </w:pPr>
          </w:p>
          <w:p w:rsidR="00A11A9F" w:rsidRPr="00D93B82" w:rsidRDefault="00A11A9F" w:rsidP="009D12E0">
            <w:pPr>
              <w:jc w:val="center"/>
            </w:pPr>
          </w:p>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r>
      <w:tr w:rsidR="00A11A9F" w:rsidRPr="00D93B82" w:rsidTr="009D12E0">
        <w:trPr>
          <w:trHeight w:val="313"/>
        </w:trPr>
        <w:tc>
          <w:tcPr>
            <w:tcW w:w="3591" w:type="dxa"/>
            <w:vMerge/>
            <w:shd w:val="clear" w:color="auto" w:fill="000000" w:themeFill="text1"/>
          </w:tcPr>
          <w:p w:rsidR="00A11A9F" w:rsidRPr="00D93B82" w:rsidRDefault="00A11A9F" w:rsidP="009D12E0">
            <w:pPr>
              <w:jc w:val="center"/>
            </w:pPr>
          </w:p>
        </w:tc>
        <w:tc>
          <w:tcPr>
            <w:tcW w:w="7200" w:type="dxa"/>
            <w:gridSpan w:val="5"/>
            <w:shd w:val="clear" w:color="auto" w:fill="E7E6E6" w:themeFill="background2"/>
          </w:tcPr>
          <w:p w:rsidR="00A11A9F" w:rsidRPr="00D93B82" w:rsidRDefault="00A11A9F" w:rsidP="009D12E0">
            <w:pPr>
              <w:jc w:val="center"/>
            </w:pPr>
            <w:r w:rsidRPr="00D93B82">
              <w:t>Students enrolled in 2017</w:t>
            </w:r>
          </w:p>
        </w:tc>
      </w:tr>
      <w:tr w:rsidR="00A11A9F" w:rsidRPr="00D93B82" w:rsidTr="009D12E0">
        <w:trPr>
          <w:trHeight w:val="313"/>
        </w:trPr>
        <w:tc>
          <w:tcPr>
            <w:tcW w:w="3591" w:type="dxa"/>
            <w:vMerge/>
            <w:shd w:val="clear" w:color="auto" w:fill="000000" w:themeFill="text1"/>
          </w:tcPr>
          <w:p w:rsidR="00A11A9F" w:rsidRPr="00D93B82" w:rsidRDefault="00A11A9F" w:rsidP="009D12E0">
            <w:pPr>
              <w:jc w:val="center"/>
            </w:pPr>
          </w:p>
        </w:tc>
        <w:tc>
          <w:tcPr>
            <w:tcW w:w="1440" w:type="dxa"/>
            <w:shd w:val="clear" w:color="auto" w:fill="E7E6E6" w:themeFill="background2"/>
          </w:tcPr>
          <w:p w:rsidR="00A11A9F" w:rsidRPr="00D93B82" w:rsidRDefault="00A11A9F" w:rsidP="009D12E0">
            <w:pPr>
              <w:jc w:val="center"/>
            </w:pPr>
            <w:r w:rsidRPr="00D93B82">
              <w:t xml:space="preserve">Ph.D. </w:t>
            </w:r>
          </w:p>
        </w:tc>
        <w:tc>
          <w:tcPr>
            <w:tcW w:w="1440" w:type="dxa"/>
            <w:shd w:val="clear" w:color="auto" w:fill="E7E6E6" w:themeFill="background2"/>
          </w:tcPr>
          <w:p w:rsidR="00A11A9F" w:rsidRPr="00D93B82" w:rsidRDefault="00A11A9F" w:rsidP="009D12E0">
            <w:pPr>
              <w:jc w:val="center"/>
            </w:pPr>
            <w:r w:rsidRPr="00D93B82">
              <w:t>M.S.</w:t>
            </w:r>
          </w:p>
        </w:tc>
        <w:tc>
          <w:tcPr>
            <w:tcW w:w="1440" w:type="dxa"/>
            <w:shd w:val="clear" w:color="auto" w:fill="E7E6E6" w:themeFill="background2"/>
          </w:tcPr>
          <w:p w:rsidR="00A11A9F" w:rsidRPr="00D93B82" w:rsidRDefault="00A11A9F" w:rsidP="009D12E0">
            <w:pPr>
              <w:jc w:val="center"/>
            </w:pPr>
            <w:r w:rsidRPr="00D93B82">
              <w:t>B.S.</w:t>
            </w:r>
          </w:p>
        </w:tc>
        <w:tc>
          <w:tcPr>
            <w:tcW w:w="1440" w:type="dxa"/>
            <w:shd w:val="clear" w:color="auto" w:fill="E7E6E6" w:themeFill="background2"/>
          </w:tcPr>
          <w:p w:rsidR="00A11A9F" w:rsidRPr="00D93B82" w:rsidRDefault="00A11A9F" w:rsidP="009D12E0">
            <w:pPr>
              <w:jc w:val="center"/>
            </w:pPr>
            <w:r w:rsidRPr="00D93B82">
              <w:t># of non-National</w:t>
            </w:r>
          </w:p>
        </w:tc>
        <w:tc>
          <w:tcPr>
            <w:tcW w:w="1440" w:type="dxa"/>
            <w:shd w:val="clear" w:color="auto" w:fill="E7E6E6" w:themeFill="background2"/>
          </w:tcPr>
          <w:p w:rsidR="00A11A9F" w:rsidRPr="00D93B82" w:rsidRDefault="00A11A9F" w:rsidP="009D12E0">
            <w:pPr>
              <w:jc w:val="center"/>
            </w:pPr>
            <w:r w:rsidRPr="00D93B82">
              <w:t># of female postgraduate</w:t>
            </w:r>
          </w:p>
        </w:tc>
      </w:tr>
      <w:tr w:rsidR="00A11A9F" w:rsidRPr="00D93B82" w:rsidTr="009D12E0">
        <w:trPr>
          <w:trHeight w:val="313"/>
        </w:trPr>
        <w:tc>
          <w:tcPr>
            <w:tcW w:w="3591" w:type="dxa"/>
            <w:vMerge/>
            <w:shd w:val="clear" w:color="auto" w:fill="000000" w:themeFill="text1"/>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r>
      <w:tr w:rsidR="00A11A9F" w:rsidRPr="00D93B82" w:rsidTr="009D12E0">
        <w:trPr>
          <w:trHeight w:val="313"/>
        </w:trPr>
        <w:tc>
          <w:tcPr>
            <w:tcW w:w="3591" w:type="dxa"/>
            <w:shd w:val="clear" w:color="auto" w:fill="000000" w:themeFill="text1"/>
          </w:tcPr>
          <w:p w:rsidR="00A11A9F" w:rsidRPr="00D93B82" w:rsidRDefault="00A11A9F" w:rsidP="009D12E0">
            <w:pPr>
              <w:jc w:val="center"/>
            </w:pPr>
          </w:p>
        </w:tc>
        <w:tc>
          <w:tcPr>
            <w:tcW w:w="7200" w:type="dxa"/>
            <w:gridSpan w:val="5"/>
            <w:shd w:val="clear" w:color="auto" w:fill="E7E6E6" w:themeFill="background2"/>
          </w:tcPr>
          <w:p w:rsidR="00A11A9F" w:rsidRPr="00D93B82" w:rsidRDefault="00A11A9F" w:rsidP="009D12E0">
            <w:pPr>
              <w:tabs>
                <w:tab w:val="left" w:pos="2208"/>
                <w:tab w:val="center" w:pos="3492"/>
              </w:tabs>
            </w:pPr>
            <w:r w:rsidRPr="00D93B82">
              <w:tab/>
            </w:r>
            <w:r w:rsidRPr="00D93B82">
              <w:tab/>
              <w:t>Students enrolled in 2018</w:t>
            </w:r>
          </w:p>
        </w:tc>
      </w:tr>
      <w:tr w:rsidR="00A11A9F" w:rsidRPr="00D93B82" w:rsidTr="009D12E0">
        <w:trPr>
          <w:trHeight w:val="313"/>
        </w:trPr>
        <w:tc>
          <w:tcPr>
            <w:tcW w:w="3591" w:type="dxa"/>
            <w:shd w:val="clear" w:color="auto" w:fill="000000" w:themeFill="text1"/>
          </w:tcPr>
          <w:p w:rsidR="00A11A9F" w:rsidRPr="00D93B82" w:rsidRDefault="00A11A9F" w:rsidP="009D12E0">
            <w:pPr>
              <w:jc w:val="center"/>
            </w:pPr>
          </w:p>
        </w:tc>
        <w:tc>
          <w:tcPr>
            <w:tcW w:w="1440" w:type="dxa"/>
            <w:shd w:val="clear" w:color="auto" w:fill="E7E6E6" w:themeFill="background2"/>
          </w:tcPr>
          <w:p w:rsidR="00A11A9F" w:rsidRPr="00D93B82" w:rsidRDefault="00A11A9F" w:rsidP="009D12E0">
            <w:pPr>
              <w:jc w:val="center"/>
            </w:pPr>
            <w:r w:rsidRPr="00D93B82">
              <w:t xml:space="preserve">Ph.D. </w:t>
            </w:r>
          </w:p>
        </w:tc>
        <w:tc>
          <w:tcPr>
            <w:tcW w:w="1440" w:type="dxa"/>
            <w:shd w:val="clear" w:color="auto" w:fill="E7E6E6" w:themeFill="background2"/>
          </w:tcPr>
          <w:p w:rsidR="00A11A9F" w:rsidRPr="00D93B82" w:rsidRDefault="00A11A9F" w:rsidP="009D12E0">
            <w:pPr>
              <w:jc w:val="center"/>
            </w:pPr>
            <w:r w:rsidRPr="00D93B82">
              <w:t>M.S.</w:t>
            </w:r>
          </w:p>
        </w:tc>
        <w:tc>
          <w:tcPr>
            <w:tcW w:w="1440" w:type="dxa"/>
            <w:shd w:val="clear" w:color="auto" w:fill="E7E6E6" w:themeFill="background2"/>
          </w:tcPr>
          <w:p w:rsidR="00A11A9F" w:rsidRPr="00D93B82" w:rsidRDefault="00A11A9F" w:rsidP="009D12E0">
            <w:pPr>
              <w:jc w:val="center"/>
            </w:pPr>
            <w:r w:rsidRPr="00D93B82">
              <w:t>B.S.</w:t>
            </w:r>
          </w:p>
        </w:tc>
        <w:tc>
          <w:tcPr>
            <w:tcW w:w="1440" w:type="dxa"/>
            <w:shd w:val="clear" w:color="auto" w:fill="E7E6E6" w:themeFill="background2"/>
          </w:tcPr>
          <w:p w:rsidR="00A11A9F" w:rsidRPr="00D93B82" w:rsidRDefault="00A11A9F" w:rsidP="009D12E0">
            <w:pPr>
              <w:jc w:val="center"/>
            </w:pPr>
            <w:r w:rsidRPr="00D93B82">
              <w:t># of non-National</w:t>
            </w:r>
          </w:p>
        </w:tc>
        <w:tc>
          <w:tcPr>
            <w:tcW w:w="1440" w:type="dxa"/>
            <w:shd w:val="clear" w:color="auto" w:fill="E7E6E6" w:themeFill="background2"/>
          </w:tcPr>
          <w:p w:rsidR="00A11A9F" w:rsidRPr="00D93B82" w:rsidRDefault="00A11A9F" w:rsidP="009D12E0">
            <w:pPr>
              <w:jc w:val="center"/>
            </w:pPr>
            <w:r w:rsidRPr="00D93B82">
              <w:t># of female postgraduate</w:t>
            </w:r>
          </w:p>
        </w:tc>
      </w:tr>
      <w:tr w:rsidR="00A11A9F" w:rsidRPr="00D93B82" w:rsidTr="009D12E0">
        <w:trPr>
          <w:trHeight w:val="313"/>
        </w:trPr>
        <w:tc>
          <w:tcPr>
            <w:tcW w:w="3591" w:type="dxa"/>
            <w:shd w:val="clear" w:color="auto" w:fill="000000" w:themeFill="text1"/>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r>
    </w:tbl>
    <w:p w:rsidR="00696522" w:rsidRPr="00D93B82" w:rsidRDefault="00696522"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A11A9F" w:rsidRPr="00D93B82" w:rsidTr="009D12E0">
        <w:trPr>
          <w:trHeight w:val="313"/>
        </w:trPr>
        <w:tc>
          <w:tcPr>
            <w:tcW w:w="3591" w:type="dxa"/>
            <w:shd w:val="clear" w:color="auto" w:fill="E7E6E6" w:themeFill="background2"/>
          </w:tcPr>
          <w:p w:rsidR="00A11A9F" w:rsidRPr="00D93B82" w:rsidRDefault="00A11A9F" w:rsidP="009D12E0">
            <w:pPr>
              <w:jc w:val="right"/>
            </w:pPr>
            <w:r w:rsidRPr="00D93B82">
              <w:t>Faculty Name:</w:t>
            </w:r>
          </w:p>
        </w:tc>
        <w:tc>
          <w:tcPr>
            <w:tcW w:w="7200" w:type="dxa"/>
            <w:gridSpan w:val="5"/>
            <w:shd w:val="clear" w:color="auto" w:fill="FFFFFF" w:themeFill="background1"/>
          </w:tcPr>
          <w:p w:rsidR="00A11A9F" w:rsidRPr="00D93B82" w:rsidRDefault="00A11A9F" w:rsidP="009D12E0">
            <w:pPr>
              <w:tabs>
                <w:tab w:val="center" w:pos="3162"/>
                <w:tab w:val="left" w:pos="4992"/>
              </w:tabs>
            </w:pPr>
          </w:p>
        </w:tc>
      </w:tr>
      <w:tr w:rsidR="00A11A9F" w:rsidRPr="00D93B82" w:rsidTr="009D12E0">
        <w:trPr>
          <w:trHeight w:val="313"/>
        </w:trPr>
        <w:tc>
          <w:tcPr>
            <w:tcW w:w="3591" w:type="dxa"/>
            <w:shd w:val="clear" w:color="auto" w:fill="E7E6E6" w:themeFill="background2"/>
          </w:tcPr>
          <w:p w:rsidR="00A11A9F" w:rsidRPr="00D93B82" w:rsidRDefault="00A11A9F" w:rsidP="009D12E0">
            <w:pPr>
              <w:jc w:val="center"/>
            </w:pPr>
            <w:r w:rsidRPr="00D93B82">
              <w:t>Department Name</w:t>
            </w:r>
          </w:p>
        </w:tc>
        <w:tc>
          <w:tcPr>
            <w:tcW w:w="7200" w:type="dxa"/>
            <w:gridSpan w:val="5"/>
            <w:shd w:val="clear" w:color="auto" w:fill="E7E6E6" w:themeFill="background2"/>
          </w:tcPr>
          <w:p w:rsidR="00A11A9F" w:rsidRPr="00D93B82" w:rsidRDefault="00A11A9F" w:rsidP="009D12E0">
            <w:pPr>
              <w:tabs>
                <w:tab w:val="center" w:pos="3162"/>
                <w:tab w:val="left" w:pos="4992"/>
              </w:tabs>
            </w:pPr>
            <w:r w:rsidRPr="00D93B82">
              <w:tab/>
              <w:t>Academic Staff</w:t>
            </w:r>
            <w:r w:rsidRPr="00D93B82">
              <w:tab/>
            </w:r>
          </w:p>
        </w:tc>
      </w:tr>
      <w:tr w:rsidR="00A11A9F" w:rsidRPr="00D93B82" w:rsidTr="009D12E0">
        <w:trPr>
          <w:trHeight w:val="313"/>
        </w:trPr>
        <w:tc>
          <w:tcPr>
            <w:tcW w:w="3591" w:type="dxa"/>
          </w:tcPr>
          <w:p w:rsidR="00A11A9F" w:rsidRPr="00D93B82" w:rsidRDefault="00A11A9F" w:rsidP="009D12E0"/>
        </w:tc>
        <w:tc>
          <w:tcPr>
            <w:tcW w:w="1440" w:type="dxa"/>
            <w:shd w:val="clear" w:color="auto" w:fill="E7E6E6" w:themeFill="background2"/>
          </w:tcPr>
          <w:p w:rsidR="00A11A9F" w:rsidRPr="00D93B82" w:rsidRDefault="00A11A9F" w:rsidP="009D12E0">
            <w:pPr>
              <w:jc w:val="center"/>
            </w:pPr>
            <w:r w:rsidRPr="00D93B82">
              <w:t># of FTE</w:t>
            </w:r>
          </w:p>
        </w:tc>
        <w:tc>
          <w:tcPr>
            <w:tcW w:w="1440" w:type="dxa"/>
            <w:shd w:val="clear" w:color="auto" w:fill="E7E6E6" w:themeFill="background2"/>
          </w:tcPr>
          <w:p w:rsidR="00A11A9F" w:rsidRPr="00D93B82" w:rsidRDefault="00A11A9F" w:rsidP="009D12E0">
            <w:pPr>
              <w:jc w:val="center"/>
            </w:pPr>
            <w:r w:rsidRPr="00D93B82">
              <w:t># with Ph.D.</w:t>
            </w:r>
          </w:p>
        </w:tc>
        <w:tc>
          <w:tcPr>
            <w:tcW w:w="1440" w:type="dxa"/>
            <w:shd w:val="clear" w:color="auto" w:fill="E7E6E6" w:themeFill="background2"/>
          </w:tcPr>
          <w:p w:rsidR="00A11A9F" w:rsidRPr="00D93B82" w:rsidRDefault="00A11A9F" w:rsidP="009D12E0">
            <w:pPr>
              <w:jc w:val="center"/>
            </w:pPr>
            <w:r w:rsidRPr="00D93B82">
              <w:t># with M.S.</w:t>
            </w:r>
          </w:p>
        </w:tc>
        <w:tc>
          <w:tcPr>
            <w:tcW w:w="1440" w:type="dxa"/>
            <w:shd w:val="clear" w:color="auto" w:fill="E7E6E6" w:themeFill="background2"/>
          </w:tcPr>
          <w:p w:rsidR="00A11A9F" w:rsidRPr="00D93B82" w:rsidRDefault="00A11A9F" w:rsidP="009D12E0">
            <w:pPr>
              <w:jc w:val="center"/>
            </w:pPr>
            <w:r w:rsidRPr="00D93B82">
              <w:t># of non-National</w:t>
            </w:r>
          </w:p>
        </w:tc>
        <w:tc>
          <w:tcPr>
            <w:tcW w:w="1440" w:type="dxa"/>
            <w:shd w:val="clear" w:color="auto" w:fill="E7E6E6" w:themeFill="background2"/>
          </w:tcPr>
          <w:p w:rsidR="00A11A9F" w:rsidRPr="00D93B82" w:rsidRDefault="00A11A9F" w:rsidP="009D12E0">
            <w:pPr>
              <w:jc w:val="center"/>
            </w:pPr>
            <w:r w:rsidRPr="00D93B82">
              <w:t># of female</w:t>
            </w:r>
          </w:p>
        </w:tc>
      </w:tr>
      <w:tr w:rsidR="00A11A9F" w:rsidRPr="00D93B82" w:rsidTr="009D12E0">
        <w:trPr>
          <w:trHeight w:val="328"/>
        </w:trPr>
        <w:tc>
          <w:tcPr>
            <w:tcW w:w="3591" w:type="dxa"/>
            <w:vMerge w:val="restart"/>
            <w:shd w:val="clear" w:color="auto" w:fill="000000" w:themeFill="text1"/>
          </w:tcPr>
          <w:p w:rsidR="00A11A9F" w:rsidRPr="00D93B82" w:rsidRDefault="00A11A9F" w:rsidP="009D12E0">
            <w:pPr>
              <w:jc w:val="center"/>
            </w:pPr>
          </w:p>
          <w:p w:rsidR="00A11A9F" w:rsidRPr="00D93B82" w:rsidRDefault="00A11A9F" w:rsidP="009D12E0">
            <w:pPr>
              <w:jc w:val="center"/>
            </w:pPr>
          </w:p>
          <w:p w:rsidR="00A11A9F" w:rsidRPr="00D93B82" w:rsidRDefault="00A11A9F" w:rsidP="009D12E0">
            <w:pPr>
              <w:jc w:val="center"/>
            </w:pPr>
          </w:p>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r>
      <w:tr w:rsidR="00A11A9F" w:rsidRPr="00D93B82" w:rsidTr="009D12E0">
        <w:trPr>
          <w:trHeight w:val="313"/>
        </w:trPr>
        <w:tc>
          <w:tcPr>
            <w:tcW w:w="3591" w:type="dxa"/>
            <w:vMerge/>
            <w:shd w:val="clear" w:color="auto" w:fill="000000" w:themeFill="text1"/>
          </w:tcPr>
          <w:p w:rsidR="00A11A9F" w:rsidRPr="00D93B82" w:rsidRDefault="00A11A9F" w:rsidP="009D12E0">
            <w:pPr>
              <w:jc w:val="center"/>
            </w:pPr>
          </w:p>
        </w:tc>
        <w:tc>
          <w:tcPr>
            <w:tcW w:w="7200" w:type="dxa"/>
            <w:gridSpan w:val="5"/>
            <w:shd w:val="clear" w:color="auto" w:fill="E7E6E6" w:themeFill="background2"/>
          </w:tcPr>
          <w:p w:rsidR="00A11A9F" w:rsidRPr="00D93B82" w:rsidRDefault="00A11A9F" w:rsidP="009D12E0">
            <w:pPr>
              <w:jc w:val="center"/>
            </w:pPr>
            <w:r w:rsidRPr="00D93B82">
              <w:t>Students enrolled in 2017</w:t>
            </w:r>
          </w:p>
        </w:tc>
      </w:tr>
      <w:tr w:rsidR="00A11A9F" w:rsidRPr="00D93B82" w:rsidTr="009D12E0">
        <w:trPr>
          <w:trHeight w:val="313"/>
        </w:trPr>
        <w:tc>
          <w:tcPr>
            <w:tcW w:w="3591" w:type="dxa"/>
            <w:vMerge/>
            <w:shd w:val="clear" w:color="auto" w:fill="000000" w:themeFill="text1"/>
          </w:tcPr>
          <w:p w:rsidR="00A11A9F" w:rsidRPr="00D93B82" w:rsidRDefault="00A11A9F" w:rsidP="009D12E0">
            <w:pPr>
              <w:jc w:val="center"/>
            </w:pPr>
          </w:p>
        </w:tc>
        <w:tc>
          <w:tcPr>
            <w:tcW w:w="1440" w:type="dxa"/>
            <w:shd w:val="clear" w:color="auto" w:fill="E7E6E6" w:themeFill="background2"/>
          </w:tcPr>
          <w:p w:rsidR="00A11A9F" w:rsidRPr="00D93B82" w:rsidRDefault="00A11A9F" w:rsidP="009D12E0">
            <w:pPr>
              <w:jc w:val="center"/>
            </w:pPr>
            <w:r w:rsidRPr="00D93B82">
              <w:t xml:space="preserve">Ph.D. </w:t>
            </w:r>
          </w:p>
        </w:tc>
        <w:tc>
          <w:tcPr>
            <w:tcW w:w="1440" w:type="dxa"/>
            <w:shd w:val="clear" w:color="auto" w:fill="E7E6E6" w:themeFill="background2"/>
          </w:tcPr>
          <w:p w:rsidR="00A11A9F" w:rsidRPr="00D93B82" w:rsidRDefault="00A11A9F" w:rsidP="009D12E0">
            <w:pPr>
              <w:jc w:val="center"/>
            </w:pPr>
            <w:r w:rsidRPr="00D93B82">
              <w:t>M.S.</w:t>
            </w:r>
          </w:p>
        </w:tc>
        <w:tc>
          <w:tcPr>
            <w:tcW w:w="1440" w:type="dxa"/>
            <w:shd w:val="clear" w:color="auto" w:fill="E7E6E6" w:themeFill="background2"/>
          </w:tcPr>
          <w:p w:rsidR="00A11A9F" w:rsidRPr="00D93B82" w:rsidRDefault="00A11A9F" w:rsidP="009D12E0">
            <w:pPr>
              <w:jc w:val="center"/>
            </w:pPr>
            <w:r w:rsidRPr="00D93B82">
              <w:t>B.S.</w:t>
            </w:r>
          </w:p>
        </w:tc>
        <w:tc>
          <w:tcPr>
            <w:tcW w:w="1440" w:type="dxa"/>
            <w:shd w:val="clear" w:color="auto" w:fill="E7E6E6" w:themeFill="background2"/>
          </w:tcPr>
          <w:p w:rsidR="00A11A9F" w:rsidRPr="00D93B82" w:rsidRDefault="00A11A9F" w:rsidP="009D12E0">
            <w:pPr>
              <w:jc w:val="center"/>
            </w:pPr>
            <w:r w:rsidRPr="00D93B82">
              <w:t># of non-National</w:t>
            </w:r>
          </w:p>
        </w:tc>
        <w:tc>
          <w:tcPr>
            <w:tcW w:w="1440" w:type="dxa"/>
            <w:shd w:val="clear" w:color="auto" w:fill="E7E6E6" w:themeFill="background2"/>
          </w:tcPr>
          <w:p w:rsidR="00A11A9F" w:rsidRPr="00D93B82" w:rsidRDefault="00A11A9F" w:rsidP="009D12E0">
            <w:pPr>
              <w:jc w:val="center"/>
            </w:pPr>
            <w:r w:rsidRPr="00D93B82">
              <w:t># of female postgraduate</w:t>
            </w:r>
          </w:p>
        </w:tc>
      </w:tr>
      <w:tr w:rsidR="00A11A9F" w:rsidRPr="00D93B82" w:rsidTr="009D12E0">
        <w:trPr>
          <w:trHeight w:val="313"/>
        </w:trPr>
        <w:tc>
          <w:tcPr>
            <w:tcW w:w="3591" w:type="dxa"/>
            <w:vMerge/>
            <w:shd w:val="clear" w:color="auto" w:fill="000000" w:themeFill="text1"/>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r>
      <w:tr w:rsidR="00A11A9F" w:rsidRPr="00D93B82" w:rsidTr="009D12E0">
        <w:trPr>
          <w:trHeight w:val="313"/>
        </w:trPr>
        <w:tc>
          <w:tcPr>
            <w:tcW w:w="3591" w:type="dxa"/>
            <w:shd w:val="clear" w:color="auto" w:fill="000000" w:themeFill="text1"/>
          </w:tcPr>
          <w:p w:rsidR="00A11A9F" w:rsidRPr="00D93B82" w:rsidRDefault="00A11A9F" w:rsidP="009D12E0">
            <w:pPr>
              <w:jc w:val="center"/>
            </w:pPr>
          </w:p>
        </w:tc>
        <w:tc>
          <w:tcPr>
            <w:tcW w:w="7200" w:type="dxa"/>
            <w:gridSpan w:val="5"/>
            <w:shd w:val="clear" w:color="auto" w:fill="E7E6E6" w:themeFill="background2"/>
          </w:tcPr>
          <w:p w:rsidR="00A11A9F" w:rsidRPr="00D93B82" w:rsidRDefault="00A11A9F" w:rsidP="009D12E0">
            <w:pPr>
              <w:tabs>
                <w:tab w:val="left" w:pos="2208"/>
                <w:tab w:val="center" w:pos="3492"/>
              </w:tabs>
            </w:pPr>
            <w:r w:rsidRPr="00D93B82">
              <w:tab/>
            </w:r>
            <w:r w:rsidRPr="00D93B82">
              <w:tab/>
              <w:t>Students enrolled in 2018</w:t>
            </w:r>
          </w:p>
        </w:tc>
      </w:tr>
      <w:tr w:rsidR="00A11A9F" w:rsidRPr="00D93B82" w:rsidTr="009D12E0">
        <w:trPr>
          <w:trHeight w:val="313"/>
        </w:trPr>
        <w:tc>
          <w:tcPr>
            <w:tcW w:w="3591" w:type="dxa"/>
            <w:shd w:val="clear" w:color="auto" w:fill="000000" w:themeFill="text1"/>
          </w:tcPr>
          <w:p w:rsidR="00A11A9F" w:rsidRPr="00D93B82" w:rsidRDefault="00A11A9F" w:rsidP="009D12E0">
            <w:pPr>
              <w:jc w:val="center"/>
            </w:pPr>
          </w:p>
        </w:tc>
        <w:tc>
          <w:tcPr>
            <w:tcW w:w="1440" w:type="dxa"/>
            <w:shd w:val="clear" w:color="auto" w:fill="E7E6E6" w:themeFill="background2"/>
          </w:tcPr>
          <w:p w:rsidR="00A11A9F" w:rsidRPr="00D93B82" w:rsidRDefault="00A11A9F" w:rsidP="009D12E0">
            <w:pPr>
              <w:jc w:val="center"/>
            </w:pPr>
            <w:r w:rsidRPr="00D93B82">
              <w:t xml:space="preserve">Ph.D. </w:t>
            </w:r>
          </w:p>
        </w:tc>
        <w:tc>
          <w:tcPr>
            <w:tcW w:w="1440" w:type="dxa"/>
            <w:shd w:val="clear" w:color="auto" w:fill="E7E6E6" w:themeFill="background2"/>
          </w:tcPr>
          <w:p w:rsidR="00A11A9F" w:rsidRPr="00D93B82" w:rsidRDefault="00A11A9F" w:rsidP="009D12E0">
            <w:pPr>
              <w:jc w:val="center"/>
            </w:pPr>
            <w:r w:rsidRPr="00D93B82">
              <w:t>M.S.</w:t>
            </w:r>
          </w:p>
        </w:tc>
        <w:tc>
          <w:tcPr>
            <w:tcW w:w="1440" w:type="dxa"/>
            <w:shd w:val="clear" w:color="auto" w:fill="E7E6E6" w:themeFill="background2"/>
          </w:tcPr>
          <w:p w:rsidR="00A11A9F" w:rsidRPr="00D93B82" w:rsidRDefault="00A11A9F" w:rsidP="009D12E0">
            <w:pPr>
              <w:jc w:val="center"/>
            </w:pPr>
            <w:r w:rsidRPr="00D93B82">
              <w:t>B.S.</w:t>
            </w:r>
          </w:p>
        </w:tc>
        <w:tc>
          <w:tcPr>
            <w:tcW w:w="1440" w:type="dxa"/>
            <w:shd w:val="clear" w:color="auto" w:fill="E7E6E6" w:themeFill="background2"/>
          </w:tcPr>
          <w:p w:rsidR="00A11A9F" w:rsidRPr="00D93B82" w:rsidRDefault="00A11A9F" w:rsidP="009D12E0">
            <w:pPr>
              <w:jc w:val="center"/>
            </w:pPr>
            <w:r w:rsidRPr="00D93B82">
              <w:t># of non-National</w:t>
            </w:r>
          </w:p>
        </w:tc>
        <w:tc>
          <w:tcPr>
            <w:tcW w:w="1440" w:type="dxa"/>
            <w:shd w:val="clear" w:color="auto" w:fill="E7E6E6" w:themeFill="background2"/>
          </w:tcPr>
          <w:p w:rsidR="00A11A9F" w:rsidRPr="00D93B82" w:rsidRDefault="00A11A9F" w:rsidP="009D12E0">
            <w:pPr>
              <w:jc w:val="center"/>
            </w:pPr>
            <w:r w:rsidRPr="00D93B82">
              <w:t># of female postgraduate</w:t>
            </w:r>
          </w:p>
        </w:tc>
      </w:tr>
      <w:tr w:rsidR="00A11A9F" w:rsidRPr="00D93B82" w:rsidTr="009D12E0">
        <w:trPr>
          <w:trHeight w:val="313"/>
        </w:trPr>
        <w:tc>
          <w:tcPr>
            <w:tcW w:w="3591" w:type="dxa"/>
            <w:shd w:val="clear" w:color="auto" w:fill="000000" w:themeFill="text1"/>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c>
          <w:tcPr>
            <w:tcW w:w="1440" w:type="dxa"/>
          </w:tcPr>
          <w:p w:rsidR="00A11A9F" w:rsidRPr="00D93B82" w:rsidRDefault="00A11A9F" w:rsidP="009D12E0">
            <w:pPr>
              <w:jc w:val="center"/>
            </w:pPr>
          </w:p>
        </w:tc>
      </w:tr>
    </w:tbl>
    <w:p w:rsidR="00257696" w:rsidRPr="00D93B82" w:rsidRDefault="00257696">
      <w:r w:rsidRPr="00D93B82">
        <w:br w:type="page"/>
      </w:r>
    </w:p>
    <w:p w:rsidR="00257696" w:rsidRPr="00D93B82" w:rsidRDefault="00257696" w:rsidP="00415E5B">
      <w:pPr>
        <w:jc w:val="center"/>
        <w:rPr>
          <w:b/>
          <w:sz w:val="28"/>
          <w:szCs w:val="28"/>
        </w:rPr>
      </w:pPr>
      <w:r w:rsidRPr="00D93B82">
        <w:rPr>
          <w:b/>
          <w:sz w:val="28"/>
          <w:szCs w:val="28"/>
        </w:rPr>
        <w:lastRenderedPageBreak/>
        <w:t>III.  EXECUTIVE SUMMARY</w:t>
      </w:r>
    </w:p>
    <w:p w:rsidR="00257696" w:rsidRPr="00D93B82" w:rsidRDefault="00257696" w:rsidP="00257696"/>
    <w:p w:rsidR="00257696" w:rsidRPr="00D93B82" w:rsidRDefault="00257696" w:rsidP="00257696">
      <w:pPr>
        <w:rPr>
          <w:color w:val="7F7F7F" w:themeColor="text1" w:themeTint="80"/>
        </w:rPr>
      </w:pPr>
      <w:r w:rsidRPr="00D93B82">
        <w:rPr>
          <w:color w:val="7F7F7F" w:themeColor="text1" w:themeTint="80"/>
        </w:rPr>
        <w:t xml:space="preserve">The Executive Summary (limited to one page) provides an overview of the proposal and the </w:t>
      </w:r>
      <w:r w:rsidR="003305D4" w:rsidRPr="00D93B82">
        <w:rPr>
          <w:color w:val="7F7F7F" w:themeColor="text1" w:themeTint="80"/>
        </w:rPr>
        <w:t xml:space="preserve">profile of the </w:t>
      </w:r>
      <w:r w:rsidRPr="00D93B82">
        <w:rPr>
          <w:color w:val="7F7F7F" w:themeColor="text1" w:themeTint="80"/>
        </w:rPr>
        <w:t xml:space="preserve">proposed </w:t>
      </w:r>
      <w:r w:rsidR="002335A6" w:rsidRPr="00D93B82">
        <w:rPr>
          <w:color w:val="7F7F7F" w:themeColor="text1" w:themeTint="80"/>
        </w:rPr>
        <w:t>RAU</w:t>
      </w:r>
      <w:r w:rsidRPr="00D93B82">
        <w:rPr>
          <w:color w:val="7F7F7F" w:themeColor="text1" w:themeTint="80"/>
        </w:rPr>
        <w:t xml:space="preserve">. It should </w:t>
      </w:r>
      <w:r w:rsidR="003305D4" w:rsidRPr="00D93B82">
        <w:rPr>
          <w:color w:val="7F7F7F" w:themeColor="text1" w:themeTint="80"/>
        </w:rPr>
        <w:t>specify the strategy for institutional change that will enable the RAU to</w:t>
      </w:r>
      <w:r w:rsidR="00DB4BB0" w:rsidRPr="00D93B82">
        <w:rPr>
          <w:color w:val="7F7F7F" w:themeColor="text1" w:themeTint="80"/>
        </w:rPr>
        <w:t>:</w:t>
      </w:r>
      <w:r w:rsidR="003305D4" w:rsidRPr="00D93B82">
        <w:rPr>
          <w:color w:val="7F7F7F" w:themeColor="text1" w:themeTint="80"/>
        </w:rPr>
        <w:t xml:space="preserve"> </w:t>
      </w:r>
      <w:r w:rsidR="00DB4BB0" w:rsidRPr="00D93B82">
        <w:rPr>
          <w:color w:val="7F7F7F" w:themeColor="text1" w:themeTint="80"/>
        </w:rPr>
        <w:t xml:space="preserve">a) </w:t>
      </w:r>
      <w:r w:rsidR="003305D4" w:rsidRPr="00D93B82">
        <w:rPr>
          <w:color w:val="7F7F7F" w:themeColor="text1" w:themeTint="80"/>
        </w:rPr>
        <w:t>strengthen linkages</w:t>
      </w:r>
      <w:r w:rsidR="000818D3" w:rsidRPr="00D93B82">
        <w:rPr>
          <w:color w:val="7F7F7F" w:themeColor="text1" w:themeTint="80"/>
        </w:rPr>
        <w:t>,</w:t>
      </w:r>
      <w:r w:rsidR="003305D4" w:rsidRPr="00D93B82">
        <w:rPr>
          <w:color w:val="7F7F7F" w:themeColor="text1" w:themeTint="80"/>
        </w:rPr>
        <w:t xml:space="preserve"> build </w:t>
      </w:r>
      <w:r w:rsidR="000818D3" w:rsidRPr="00D93B82">
        <w:rPr>
          <w:color w:val="7F7F7F" w:themeColor="text1" w:themeTint="80"/>
        </w:rPr>
        <w:t xml:space="preserve">networks and </w:t>
      </w:r>
      <w:r w:rsidR="003305D4" w:rsidRPr="00D93B82">
        <w:rPr>
          <w:color w:val="7F7F7F" w:themeColor="text1" w:themeTint="80"/>
        </w:rPr>
        <w:t xml:space="preserve">partnerships with the Agri-food </w:t>
      </w:r>
      <w:r w:rsidR="00325B52" w:rsidRPr="00D93B82">
        <w:rPr>
          <w:color w:val="7F7F7F" w:themeColor="text1" w:themeTint="80"/>
        </w:rPr>
        <w:t>system</w:t>
      </w:r>
      <w:r w:rsidR="000818D3" w:rsidRPr="00D93B82">
        <w:rPr>
          <w:color w:val="7F7F7F" w:themeColor="text1" w:themeTint="80"/>
        </w:rPr>
        <w:t xml:space="preserve">; b) </w:t>
      </w:r>
      <w:r w:rsidR="003305D4" w:rsidRPr="00D93B82">
        <w:rPr>
          <w:color w:val="7F7F7F" w:themeColor="text1" w:themeTint="80"/>
        </w:rPr>
        <w:t xml:space="preserve">train required human </w:t>
      </w:r>
      <w:r w:rsidR="000818D3" w:rsidRPr="00D93B82">
        <w:rPr>
          <w:color w:val="7F7F7F" w:themeColor="text1" w:themeTint="80"/>
        </w:rPr>
        <w:t>resources</w:t>
      </w:r>
      <w:r w:rsidR="003305D4" w:rsidRPr="00D93B82">
        <w:rPr>
          <w:color w:val="7F7F7F" w:themeColor="text1" w:themeTint="80"/>
        </w:rPr>
        <w:t xml:space="preserve"> for the region</w:t>
      </w:r>
      <w:r w:rsidR="000818D3" w:rsidRPr="00D93B82">
        <w:rPr>
          <w:color w:val="7F7F7F" w:themeColor="text1" w:themeTint="80"/>
        </w:rPr>
        <w:t xml:space="preserve"> based on </w:t>
      </w:r>
      <w:r w:rsidR="00325B52" w:rsidRPr="00D93B82">
        <w:rPr>
          <w:color w:val="7F7F7F" w:themeColor="text1" w:themeTint="80"/>
        </w:rPr>
        <w:t>System</w:t>
      </w:r>
      <w:r w:rsidR="000818D3" w:rsidRPr="00D93B82">
        <w:rPr>
          <w:color w:val="7F7F7F" w:themeColor="text1" w:themeTint="80"/>
        </w:rPr>
        <w:t xml:space="preserve"> needs</w:t>
      </w:r>
      <w:r w:rsidRPr="00D93B82">
        <w:rPr>
          <w:color w:val="7F7F7F" w:themeColor="text1" w:themeTint="80"/>
        </w:rPr>
        <w:t xml:space="preserve">. The </w:t>
      </w:r>
      <w:r w:rsidR="003305D4" w:rsidRPr="00D93B82">
        <w:rPr>
          <w:color w:val="7F7F7F" w:themeColor="text1" w:themeTint="80"/>
        </w:rPr>
        <w:t xml:space="preserve">transformative </w:t>
      </w:r>
      <w:r w:rsidR="00325B52" w:rsidRPr="00D93B82">
        <w:rPr>
          <w:color w:val="7F7F7F" w:themeColor="text1" w:themeTint="80"/>
        </w:rPr>
        <w:t>System</w:t>
      </w:r>
      <w:r w:rsidRPr="00D93B82">
        <w:rPr>
          <w:color w:val="7F7F7F" w:themeColor="text1" w:themeTint="80"/>
        </w:rPr>
        <w:t xml:space="preserve"> objectives, the activities to be undertaken </w:t>
      </w:r>
      <w:r w:rsidR="003305D4" w:rsidRPr="00D93B82">
        <w:rPr>
          <w:color w:val="7F7F7F" w:themeColor="text1" w:themeTint="80"/>
        </w:rPr>
        <w:t xml:space="preserve">with </w:t>
      </w:r>
      <w:r w:rsidR="00325B52" w:rsidRPr="00D93B82">
        <w:rPr>
          <w:color w:val="7F7F7F" w:themeColor="text1" w:themeTint="80"/>
        </w:rPr>
        <w:t>System</w:t>
      </w:r>
      <w:r w:rsidR="003305D4" w:rsidRPr="00D93B82">
        <w:rPr>
          <w:color w:val="7F7F7F" w:themeColor="text1" w:themeTint="80"/>
        </w:rPr>
        <w:t xml:space="preserve"> actors </w:t>
      </w:r>
      <w:r w:rsidRPr="00D93B82">
        <w:rPr>
          <w:color w:val="7F7F7F" w:themeColor="text1" w:themeTint="80"/>
        </w:rPr>
        <w:t xml:space="preserve">to achieve the project goals, and the anticipated impact on the </w:t>
      </w:r>
      <w:r w:rsidR="003305D4" w:rsidRPr="00D93B82">
        <w:rPr>
          <w:color w:val="7F7F7F" w:themeColor="text1" w:themeTint="80"/>
        </w:rPr>
        <w:t xml:space="preserve">agri-food </w:t>
      </w:r>
      <w:r w:rsidR="00325B52" w:rsidRPr="00D93B82">
        <w:rPr>
          <w:color w:val="7F7F7F" w:themeColor="text1" w:themeTint="80"/>
        </w:rPr>
        <w:t>system</w:t>
      </w:r>
      <w:r w:rsidRPr="00D93B82">
        <w:rPr>
          <w:color w:val="7F7F7F" w:themeColor="text1" w:themeTint="80"/>
        </w:rPr>
        <w:t xml:space="preserve">, should be briefly described. The Summary should describe how the proposed </w:t>
      </w:r>
      <w:r w:rsidR="003305D4" w:rsidRPr="00D93B82">
        <w:rPr>
          <w:color w:val="7F7F7F" w:themeColor="text1" w:themeTint="80"/>
        </w:rPr>
        <w:t>RAU</w:t>
      </w:r>
      <w:r w:rsidRPr="00D93B82">
        <w:rPr>
          <w:color w:val="7F7F7F" w:themeColor="text1" w:themeTint="80"/>
        </w:rPr>
        <w:t xml:space="preserve"> aligns </w:t>
      </w:r>
      <w:r w:rsidR="00DF7D52" w:rsidRPr="00D93B82">
        <w:rPr>
          <w:color w:val="7F7F7F" w:themeColor="text1" w:themeTint="80"/>
        </w:rPr>
        <w:t xml:space="preserve">and strengthen its </w:t>
      </w:r>
      <w:r w:rsidRPr="00D93B82">
        <w:rPr>
          <w:color w:val="7F7F7F" w:themeColor="text1" w:themeTint="80"/>
        </w:rPr>
        <w:t xml:space="preserve">Institutional Strategic Plan. In addition, it should identify the roles of </w:t>
      </w:r>
      <w:r w:rsidR="003305D4" w:rsidRPr="00D93B82">
        <w:rPr>
          <w:color w:val="7F7F7F" w:themeColor="text1" w:themeTint="80"/>
        </w:rPr>
        <w:t xml:space="preserve">national, regional and international </w:t>
      </w:r>
      <w:r w:rsidRPr="00D93B82">
        <w:rPr>
          <w:color w:val="7F7F7F" w:themeColor="text1" w:themeTint="80"/>
        </w:rPr>
        <w:t xml:space="preserve">partners – academic, industrial and </w:t>
      </w:r>
      <w:r w:rsidR="00325B52" w:rsidRPr="00D93B82">
        <w:rPr>
          <w:color w:val="7F7F7F" w:themeColor="text1" w:themeTint="80"/>
        </w:rPr>
        <w:t>sector</w:t>
      </w:r>
      <w:r w:rsidRPr="00D93B82">
        <w:rPr>
          <w:color w:val="7F7F7F" w:themeColor="text1" w:themeTint="80"/>
        </w:rPr>
        <w:t>al – that will contribute to the success of the proposed</w:t>
      </w:r>
      <w:r w:rsidR="003305D4" w:rsidRPr="00D93B82">
        <w:rPr>
          <w:color w:val="7F7F7F" w:themeColor="text1" w:themeTint="80"/>
        </w:rPr>
        <w:t xml:space="preserve"> RAU</w:t>
      </w:r>
      <w:r w:rsidRPr="00D93B82">
        <w:rPr>
          <w:color w:val="7F7F7F" w:themeColor="text1" w:themeTint="80"/>
        </w:rPr>
        <w:t>.</w:t>
      </w:r>
    </w:p>
    <w:p w:rsidR="00257696" w:rsidRPr="00D93B82" w:rsidRDefault="00257696" w:rsidP="00415E5B">
      <w:pPr>
        <w:jc w:val="center"/>
      </w:pPr>
    </w:p>
    <w:p w:rsidR="00257696" w:rsidRPr="00D93B82" w:rsidRDefault="00257696">
      <w:r w:rsidRPr="00D93B82">
        <w:br w:type="page"/>
      </w:r>
    </w:p>
    <w:p w:rsidR="00781519" w:rsidRPr="00D93B82" w:rsidRDefault="00257696" w:rsidP="00415E5B">
      <w:pPr>
        <w:jc w:val="center"/>
        <w:rPr>
          <w:b/>
          <w:sz w:val="28"/>
          <w:szCs w:val="28"/>
        </w:rPr>
      </w:pPr>
      <w:r w:rsidRPr="00D93B82">
        <w:rPr>
          <w:b/>
          <w:sz w:val="28"/>
          <w:szCs w:val="28"/>
        </w:rPr>
        <w:lastRenderedPageBreak/>
        <w:t>IV.</w:t>
      </w:r>
      <w:r w:rsidR="00781519" w:rsidRPr="00D93B82">
        <w:rPr>
          <w:b/>
          <w:sz w:val="28"/>
          <w:szCs w:val="28"/>
        </w:rPr>
        <w:t xml:space="preserve"> AGRI-FOOD </w:t>
      </w:r>
      <w:r w:rsidR="00325B52" w:rsidRPr="00D93B82">
        <w:rPr>
          <w:b/>
          <w:sz w:val="28"/>
          <w:szCs w:val="28"/>
        </w:rPr>
        <w:t>SYSTEM</w:t>
      </w:r>
      <w:r w:rsidR="00781519" w:rsidRPr="00D93B82">
        <w:rPr>
          <w:b/>
          <w:sz w:val="28"/>
          <w:szCs w:val="28"/>
        </w:rPr>
        <w:t xml:space="preserve"> TRANSFORMATION </w:t>
      </w:r>
      <w:r w:rsidRPr="00D93B82">
        <w:rPr>
          <w:b/>
          <w:sz w:val="28"/>
          <w:szCs w:val="28"/>
        </w:rPr>
        <w:t xml:space="preserve">CHALLENGE, </w:t>
      </w:r>
    </w:p>
    <w:p w:rsidR="00257696" w:rsidRPr="00D93B82" w:rsidRDefault="00257696" w:rsidP="00415E5B">
      <w:pPr>
        <w:jc w:val="center"/>
        <w:rPr>
          <w:b/>
          <w:sz w:val="28"/>
          <w:szCs w:val="28"/>
        </w:rPr>
      </w:pPr>
      <w:r w:rsidRPr="00D93B82">
        <w:rPr>
          <w:b/>
          <w:sz w:val="28"/>
          <w:szCs w:val="28"/>
        </w:rPr>
        <w:t xml:space="preserve">AND IMPACT OF PROPOSED </w:t>
      </w:r>
      <w:r w:rsidR="00781519" w:rsidRPr="00D93B82">
        <w:rPr>
          <w:b/>
          <w:sz w:val="28"/>
          <w:szCs w:val="28"/>
        </w:rPr>
        <w:t xml:space="preserve">RAU STRATEGY </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 xml:space="preserve">In this Section (maximum two pages), </w:t>
      </w:r>
      <w:r w:rsidR="00090458" w:rsidRPr="00D93B82">
        <w:rPr>
          <w:color w:val="7F7F7F" w:themeColor="text1" w:themeTint="80"/>
        </w:rPr>
        <w:t xml:space="preserve">describe </w:t>
      </w:r>
      <w:r w:rsidR="00BE19CD" w:rsidRPr="00D93B82">
        <w:rPr>
          <w:color w:val="7F7F7F" w:themeColor="text1" w:themeTint="80"/>
        </w:rPr>
        <w:t xml:space="preserve">how </w:t>
      </w:r>
      <w:r w:rsidRPr="00D93B82">
        <w:rPr>
          <w:color w:val="7F7F7F" w:themeColor="text1" w:themeTint="80"/>
        </w:rPr>
        <w:t xml:space="preserve">the </w:t>
      </w:r>
      <w:r w:rsidR="00781519" w:rsidRPr="00D93B82">
        <w:rPr>
          <w:color w:val="7F7F7F" w:themeColor="text1" w:themeTint="80"/>
        </w:rPr>
        <w:t xml:space="preserve">Agri-Food </w:t>
      </w:r>
      <w:r w:rsidR="00325B52" w:rsidRPr="00D93B82">
        <w:rPr>
          <w:color w:val="7F7F7F" w:themeColor="text1" w:themeTint="80"/>
        </w:rPr>
        <w:t>System</w:t>
      </w:r>
      <w:r w:rsidR="00781519" w:rsidRPr="00D93B82">
        <w:rPr>
          <w:color w:val="7F7F7F" w:themeColor="text1" w:themeTint="80"/>
        </w:rPr>
        <w:t xml:space="preserve"> </w:t>
      </w:r>
      <w:r w:rsidRPr="00D93B82">
        <w:rPr>
          <w:color w:val="7F7F7F" w:themeColor="text1" w:themeTint="80"/>
        </w:rPr>
        <w:t>Challenge</w:t>
      </w:r>
      <w:r w:rsidR="00BE19CD" w:rsidRPr="00D93B82">
        <w:rPr>
          <w:color w:val="7F7F7F" w:themeColor="text1" w:themeTint="80"/>
        </w:rPr>
        <w:t>s</w:t>
      </w:r>
      <w:r w:rsidRPr="00D93B82">
        <w:rPr>
          <w:color w:val="7F7F7F" w:themeColor="text1" w:themeTint="80"/>
        </w:rPr>
        <w:t xml:space="preserve"> </w:t>
      </w:r>
      <w:r w:rsidR="00BE19CD" w:rsidRPr="00D93B82">
        <w:rPr>
          <w:color w:val="7F7F7F" w:themeColor="text1" w:themeTint="80"/>
        </w:rPr>
        <w:t>will</w:t>
      </w:r>
      <w:r w:rsidRPr="00D93B82">
        <w:rPr>
          <w:color w:val="7F7F7F" w:themeColor="text1" w:themeTint="80"/>
        </w:rPr>
        <w:t xml:space="preserve"> be addressed by the proposed </w:t>
      </w:r>
      <w:r w:rsidR="00BE19CD" w:rsidRPr="00D93B82">
        <w:rPr>
          <w:color w:val="7F7F7F" w:themeColor="text1" w:themeTint="80"/>
        </w:rPr>
        <w:t xml:space="preserve">RAU </w:t>
      </w:r>
      <w:r w:rsidRPr="00D93B82">
        <w:rPr>
          <w:color w:val="7F7F7F" w:themeColor="text1" w:themeTint="80"/>
        </w:rPr>
        <w:t xml:space="preserve">should be clearly identified.  Because the </w:t>
      </w:r>
      <w:r w:rsidR="00BE19CD" w:rsidRPr="00D93B82">
        <w:rPr>
          <w:color w:val="7F7F7F" w:themeColor="text1" w:themeTint="80"/>
        </w:rPr>
        <w:t xml:space="preserve">Agri-Food </w:t>
      </w:r>
      <w:r w:rsidR="00325B52" w:rsidRPr="00D93B82">
        <w:rPr>
          <w:color w:val="7F7F7F" w:themeColor="text1" w:themeTint="80"/>
        </w:rPr>
        <w:t>System</w:t>
      </w:r>
      <w:r w:rsidR="00BE19CD" w:rsidRPr="00D93B82">
        <w:rPr>
          <w:color w:val="7F7F7F" w:themeColor="text1" w:themeTint="80"/>
        </w:rPr>
        <w:t xml:space="preserve"> </w:t>
      </w:r>
      <w:r w:rsidRPr="00D93B82">
        <w:rPr>
          <w:color w:val="7F7F7F" w:themeColor="text1" w:themeTint="80"/>
        </w:rPr>
        <w:t>Challenge</w:t>
      </w:r>
      <w:r w:rsidR="00BE19CD" w:rsidRPr="00D93B82">
        <w:rPr>
          <w:color w:val="7F7F7F" w:themeColor="text1" w:themeTint="80"/>
        </w:rPr>
        <w:t>s</w:t>
      </w:r>
      <w:r w:rsidRPr="00D93B82">
        <w:rPr>
          <w:color w:val="7F7F7F" w:themeColor="text1" w:themeTint="80"/>
        </w:rPr>
        <w:t xml:space="preserve"> </w:t>
      </w:r>
      <w:r w:rsidR="00BE19CD" w:rsidRPr="00D93B82">
        <w:rPr>
          <w:color w:val="7F7F7F" w:themeColor="text1" w:themeTint="80"/>
        </w:rPr>
        <w:t>are</w:t>
      </w:r>
      <w:r w:rsidRPr="00D93B82">
        <w:rPr>
          <w:color w:val="7F7F7F" w:themeColor="text1" w:themeTint="80"/>
        </w:rPr>
        <w:t xml:space="preserve"> larger than the possible scope </w:t>
      </w:r>
      <w:r w:rsidR="00BE19CD" w:rsidRPr="00D93B82">
        <w:rPr>
          <w:color w:val="7F7F7F" w:themeColor="text1" w:themeTint="80"/>
        </w:rPr>
        <w:t xml:space="preserve">and capacity </w:t>
      </w:r>
      <w:r w:rsidRPr="00D93B82">
        <w:rPr>
          <w:color w:val="7F7F7F" w:themeColor="text1" w:themeTint="80"/>
        </w:rPr>
        <w:t xml:space="preserve">of a </w:t>
      </w:r>
      <w:r w:rsidR="00BE19CD" w:rsidRPr="00D93B82">
        <w:rPr>
          <w:color w:val="7F7F7F" w:themeColor="text1" w:themeTint="80"/>
        </w:rPr>
        <w:t>RAU</w:t>
      </w:r>
      <w:r w:rsidRPr="00D93B82">
        <w:rPr>
          <w:color w:val="7F7F7F" w:themeColor="text1" w:themeTint="80"/>
        </w:rPr>
        <w:t xml:space="preserve">, discuss in some detail (with specifics) </w:t>
      </w:r>
      <w:r w:rsidR="00BE19CD" w:rsidRPr="00D93B82">
        <w:rPr>
          <w:color w:val="7F7F7F" w:themeColor="text1" w:themeTint="80"/>
        </w:rPr>
        <w:t>how</w:t>
      </w:r>
      <w:r w:rsidRPr="00D93B82">
        <w:rPr>
          <w:color w:val="7F7F7F" w:themeColor="text1" w:themeTint="80"/>
        </w:rPr>
        <w:t xml:space="preserve"> the proposed </w:t>
      </w:r>
      <w:r w:rsidR="00BE19CD" w:rsidRPr="00D93B82">
        <w:rPr>
          <w:color w:val="7F7F7F" w:themeColor="text1" w:themeTint="80"/>
        </w:rPr>
        <w:t>RAU</w:t>
      </w:r>
      <w:r w:rsidRPr="00D93B82">
        <w:rPr>
          <w:color w:val="7F7F7F" w:themeColor="text1" w:themeTint="80"/>
        </w:rPr>
        <w:t xml:space="preserve"> would contribute to overcoming of the Challenge</w:t>
      </w:r>
      <w:r w:rsidR="00BE19CD" w:rsidRPr="00D93B82">
        <w:rPr>
          <w:color w:val="7F7F7F" w:themeColor="text1" w:themeTint="80"/>
        </w:rPr>
        <w:t xml:space="preserve"> and especially how it will link with </w:t>
      </w:r>
      <w:r w:rsidR="00DC42F4" w:rsidRPr="00D93B82">
        <w:rPr>
          <w:color w:val="7F7F7F" w:themeColor="text1" w:themeTint="80"/>
        </w:rPr>
        <w:t>sector</w:t>
      </w:r>
      <w:r w:rsidR="00BE19CD" w:rsidRPr="00D93B82">
        <w:rPr>
          <w:color w:val="7F7F7F" w:themeColor="text1" w:themeTint="80"/>
        </w:rPr>
        <w:t xml:space="preserve"> actors to leverage the </w:t>
      </w:r>
      <w:r w:rsidR="00DC42F4" w:rsidRPr="00D93B82">
        <w:rPr>
          <w:color w:val="7F7F7F" w:themeColor="text1" w:themeTint="80"/>
        </w:rPr>
        <w:t>sector</w:t>
      </w:r>
      <w:r w:rsidR="00BE19CD" w:rsidRPr="00D93B82">
        <w:rPr>
          <w:color w:val="7F7F7F" w:themeColor="text1" w:themeTint="80"/>
        </w:rPr>
        <w:t xml:space="preserve"> impact</w:t>
      </w:r>
      <w:r w:rsidRPr="00D93B82">
        <w:rPr>
          <w:color w:val="7F7F7F" w:themeColor="text1" w:themeTint="80"/>
        </w:rPr>
        <w:t xml:space="preserve">.  Attention should </w:t>
      </w:r>
      <w:r w:rsidR="00BE19CD" w:rsidRPr="00D93B82">
        <w:rPr>
          <w:color w:val="7F7F7F" w:themeColor="text1" w:themeTint="80"/>
        </w:rPr>
        <w:t xml:space="preserve">also </w:t>
      </w:r>
      <w:r w:rsidRPr="00D93B82">
        <w:rPr>
          <w:color w:val="7F7F7F" w:themeColor="text1" w:themeTint="80"/>
        </w:rPr>
        <w:t xml:space="preserve">be given to the </w:t>
      </w:r>
      <w:r w:rsidR="00BE19CD" w:rsidRPr="00D93B82">
        <w:rPr>
          <w:color w:val="7F7F7F" w:themeColor="text1" w:themeTint="80"/>
        </w:rPr>
        <w:t xml:space="preserve">RAU internal processes: a) Strengthening leadership and management; b) professionalizing administration; c) building an internationally recognized educational profile within the selected key knowledge gap areas with ability to provide demanded human resources for the regional Agri-food </w:t>
      </w:r>
      <w:r w:rsidR="00325B52" w:rsidRPr="00D93B82">
        <w:rPr>
          <w:color w:val="7F7F7F" w:themeColor="text1" w:themeTint="80"/>
        </w:rPr>
        <w:t>System</w:t>
      </w:r>
      <w:r w:rsidR="00BE19CD" w:rsidRPr="00D93B82">
        <w:rPr>
          <w:color w:val="7F7F7F" w:themeColor="text1" w:themeTint="80"/>
        </w:rPr>
        <w:t xml:space="preserve"> at all levels from </w:t>
      </w:r>
      <w:r w:rsidR="00B64CAA" w:rsidRPr="00D93B82">
        <w:rPr>
          <w:color w:val="7F7F7F" w:themeColor="text1" w:themeTint="80"/>
        </w:rPr>
        <w:t xml:space="preserve">farm to factory and from street to statehouse. </w:t>
      </w:r>
      <w:r w:rsidRPr="00D93B82">
        <w:rPr>
          <w:color w:val="7F7F7F" w:themeColor="text1" w:themeTint="80"/>
        </w:rPr>
        <w:t xml:space="preserve">Be sure to discuss the regional nature of the </w:t>
      </w:r>
      <w:r w:rsidR="00B64CAA" w:rsidRPr="00D93B82">
        <w:rPr>
          <w:color w:val="7F7F7F" w:themeColor="text1" w:themeTint="80"/>
        </w:rPr>
        <w:t xml:space="preserve">Agri-Food </w:t>
      </w:r>
      <w:r w:rsidR="00325B52" w:rsidRPr="00D93B82">
        <w:rPr>
          <w:color w:val="7F7F7F" w:themeColor="text1" w:themeTint="80"/>
        </w:rPr>
        <w:t>System</w:t>
      </w:r>
      <w:r w:rsidR="00B64CAA" w:rsidRPr="00D93B82">
        <w:rPr>
          <w:color w:val="7F7F7F" w:themeColor="text1" w:themeTint="80"/>
        </w:rPr>
        <w:t xml:space="preserve"> Challenges</w:t>
      </w:r>
      <w:r w:rsidRPr="00D93B82">
        <w:rPr>
          <w:color w:val="7F7F7F" w:themeColor="text1" w:themeTint="80"/>
        </w:rPr>
        <w:t xml:space="preserve">, to describe why </w:t>
      </w:r>
      <w:r w:rsidR="00B64CAA" w:rsidRPr="00D93B82">
        <w:rPr>
          <w:color w:val="7F7F7F" w:themeColor="text1" w:themeTint="80"/>
        </w:rPr>
        <w:t xml:space="preserve">you as the RAU is the best bet for your Governments investment into this. </w:t>
      </w:r>
      <w:r w:rsidR="00A06FD0" w:rsidRPr="00D93B82">
        <w:rPr>
          <w:color w:val="7F7F7F" w:themeColor="text1" w:themeTint="80"/>
        </w:rPr>
        <w:t xml:space="preserve">Finally, </w:t>
      </w:r>
      <w:r w:rsidRPr="00D93B82">
        <w:rPr>
          <w:color w:val="7F7F7F" w:themeColor="text1" w:themeTint="80"/>
        </w:rPr>
        <w:t xml:space="preserve">identify the critical factors to make an impact, and to address the broad potential societal impacts that will result from a successful </w:t>
      </w:r>
      <w:r w:rsidR="00A06FD0" w:rsidRPr="00D93B82">
        <w:rPr>
          <w:color w:val="7F7F7F" w:themeColor="text1" w:themeTint="80"/>
        </w:rPr>
        <w:t>RAU</w:t>
      </w:r>
      <w:r w:rsidRPr="00D93B82">
        <w:rPr>
          <w:color w:val="7F7F7F" w:themeColor="text1" w:themeTint="80"/>
        </w:rPr>
        <w:t>.</w:t>
      </w:r>
    </w:p>
    <w:p w:rsidR="00257696" w:rsidRPr="00D93B82" w:rsidRDefault="00257696" w:rsidP="00257696"/>
    <w:p w:rsidR="00257696" w:rsidRPr="00D93B82" w:rsidRDefault="00257696">
      <w:r w:rsidRPr="00D93B82">
        <w:br w:type="page"/>
      </w:r>
    </w:p>
    <w:p w:rsidR="00257696" w:rsidRPr="00D93B82" w:rsidRDefault="00257696" w:rsidP="00415E5B">
      <w:pPr>
        <w:jc w:val="center"/>
        <w:rPr>
          <w:b/>
          <w:sz w:val="28"/>
          <w:szCs w:val="28"/>
        </w:rPr>
      </w:pPr>
      <w:r w:rsidRPr="00D93B82">
        <w:rPr>
          <w:b/>
          <w:sz w:val="28"/>
          <w:szCs w:val="28"/>
        </w:rPr>
        <w:lastRenderedPageBreak/>
        <w:t xml:space="preserve">Va.  </w:t>
      </w:r>
      <w:r w:rsidR="00CD0B09" w:rsidRPr="00D93B82">
        <w:rPr>
          <w:b/>
          <w:sz w:val="28"/>
          <w:szCs w:val="28"/>
        </w:rPr>
        <w:t>INSTITU</w:t>
      </w:r>
      <w:r w:rsidR="004F3C4B" w:rsidRPr="00D93B82">
        <w:rPr>
          <w:b/>
          <w:sz w:val="28"/>
          <w:szCs w:val="28"/>
        </w:rPr>
        <w:t>T</w:t>
      </w:r>
      <w:r w:rsidR="00CD0B09" w:rsidRPr="00D93B82">
        <w:rPr>
          <w:b/>
          <w:sz w:val="28"/>
          <w:szCs w:val="28"/>
        </w:rPr>
        <w:t>IONAL LEADERSHIP AND MANAGEMENT CAPACITY</w:t>
      </w:r>
    </w:p>
    <w:p w:rsidR="00257696" w:rsidRPr="00D93B82" w:rsidRDefault="00257696" w:rsidP="00415E5B">
      <w:pPr>
        <w:jc w:val="center"/>
      </w:pPr>
    </w:p>
    <w:p w:rsidR="00257696" w:rsidRPr="00D93B82" w:rsidRDefault="00257696" w:rsidP="00257696">
      <w:pPr>
        <w:rPr>
          <w:color w:val="7F7F7F" w:themeColor="text1" w:themeTint="80"/>
        </w:rPr>
      </w:pPr>
    </w:p>
    <w:p w:rsidR="00090458" w:rsidRPr="00D93B82" w:rsidRDefault="00090458" w:rsidP="00090458">
      <w:pPr>
        <w:rPr>
          <w:color w:val="7F7F7F" w:themeColor="text1" w:themeTint="80"/>
        </w:rPr>
      </w:pPr>
      <w:r w:rsidRPr="00D93B82">
        <w:rPr>
          <w:color w:val="7F7F7F" w:themeColor="text1" w:themeTint="80"/>
        </w:rPr>
        <w:t xml:space="preserve">Describe in this section (maximum three pages), how the RAU will work towards capacitating its existing leaders, institutionalize leadership training and professionalizing its administration. </w:t>
      </w:r>
      <w:r w:rsidR="00D93B82" w:rsidRPr="00D93B82">
        <w:rPr>
          <w:color w:val="7F7F7F" w:themeColor="text1" w:themeTint="80"/>
        </w:rPr>
        <w:t xml:space="preserve">Describe the activities, and the innovations in institutional policies and practices, that will better align the RUA with global best practices for higher education institutions.  </w:t>
      </w:r>
      <w:r w:rsidRPr="00D93B82">
        <w:rPr>
          <w:color w:val="7F7F7F" w:themeColor="text1" w:themeTint="80"/>
        </w:rPr>
        <w:t xml:space="preserve">Be concrete which areas to be addressed, improvements to be made and expected level of achievements. </w:t>
      </w:r>
    </w:p>
    <w:p w:rsidR="00090458" w:rsidRPr="00D93B82" w:rsidRDefault="00090458" w:rsidP="00E30AB9">
      <w:pPr>
        <w:rPr>
          <w:color w:val="7F7F7F" w:themeColor="text1" w:themeTint="80"/>
        </w:rPr>
      </w:pPr>
    </w:p>
    <w:p w:rsidR="007628F1" w:rsidRPr="00D93B82" w:rsidRDefault="00E8195A" w:rsidP="00E30AB9">
      <w:pPr>
        <w:rPr>
          <w:color w:val="7F7F7F" w:themeColor="text1" w:themeTint="80"/>
        </w:rPr>
      </w:pPr>
      <w:r w:rsidRPr="00D93B82">
        <w:rPr>
          <w:color w:val="7F7F7F" w:themeColor="text1" w:themeTint="80"/>
        </w:rPr>
        <w:t xml:space="preserve">While the </w:t>
      </w:r>
      <w:r w:rsidR="00325B52" w:rsidRPr="00D93B82">
        <w:rPr>
          <w:color w:val="7F7F7F" w:themeColor="text1" w:themeTint="80"/>
        </w:rPr>
        <w:t>sector</w:t>
      </w:r>
      <w:r w:rsidR="00437410" w:rsidRPr="00D93B82">
        <w:rPr>
          <w:color w:val="7F7F7F" w:themeColor="text1" w:themeTint="80"/>
        </w:rPr>
        <w:t xml:space="preserve">al </w:t>
      </w:r>
      <w:r w:rsidRPr="00D93B82">
        <w:rPr>
          <w:color w:val="7F7F7F" w:themeColor="text1" w:themeTint="80"/>
        </w:rPr>
        <w:t>focus of SHAEA</w:t>
      </w:r>
      <w:r w:rsidR="00437410" w:rsidRPr="00D93B82">
        <w:rPr>
          <w:color w:val="7F7F7F" w:themeColor="text1" w:themeTint="80"/>
        </w:rPr>
        <w:t xml:space="preserve"> is on the Agri-food </w:t>
      </w:r>
      <w:r w:rsidR="00325B52" w:rsidRPr="00D93B82">
        <w:rPr>
          <w:color w:val="7F7F7F" w:themeColor="text1" w:themeTint="80"/>
        </w:rPr>
        <w:t>System</w:t>
      </w:r>
      <w:r w:rsidR="00437410" w:rsidRPr="00D93B82">
        <w:rPr>
          <w:color w:val="7F7F7F" w:themeColor="text1" w:themeTint="80"/>
        </w:rPr>
        <w:t xml:space="preserve"> the </w:t>
      </w:r>
      <w:r w:rsidR="00476B22" w:rsidRPr="00D93B82">
        <w:rPr>
          <w:color w:val="7F7F7F" w:themeColor="text1" w:themeTint="80"/>
        </w:rPr>
        <w:t>institutional focus of SHAEA is on the entire anchor university. The number one factor influencing the performance of a given institutions i</w:t>
      </w:r>
      <w:r w:rsidR="00E07708" w:rsidRPr="00D93B82">
        <w:rPr>
          <w:color w:val="7F7F7F" w:themeColor="text1" w:themeTint="80"/>
        </w:rPr>
        <w:t>s</w:t>
      </w:r>
      <w:r w:rsidR="00476B22" w:rsidRPr="00D93B82">
        <w:rPr>
          <w:color w:val="7F7F7F" w:themeColor="text1" w:themeTint="80"/>
        </w:rPr>
        <w:t xml:space="preserve"> the capacity of its leadership, its ability to both lead and manage. </w:t>
      </w:r>
      <w:r w:rsidR="007628F1" w:rsidRPr="00D93B82">
        <w:rPr>
          <w:color w:val="7F7F7F" w:themeColor="text1" w:themeTint="80"/>
        </w:rPr>
        <w:t>Leadership and management issues are the number one problem raised by faculty when discussing institutional challenges. Therefore, l</w:t>
      </w:r>
      <w:r w:rsidR="006876EB" w:rsidRPr="00D93B82">
        <w:rPr>
          <w:color w:val="7F7F7F" w:themeColor="text1" w:themeTint="80"/>
        </w:rPr>
        <w:t xml:space="preserve">eaderships willingness to seriously address institutional shortcomings, including its own, will be a critical component in the selection process. </w:t>
      </w:r>
    </w:p>
    <w:p w:rsidR="007628F1" w:rsidRPr="00D93B82" w:rsidRDefault="007628F1" w:rsidP="00E30AB9">
      <w:pPr>
        <w:rPr>
          <w:color w:val="7F7F7F" w:themeColor="text1" w:themeTint="80"/>
        </w:rPr>
      </w:pPr>
    </w:p>
    <w:p w:rsidR="00476B22" w:rsidRPr="00D93B82" w:rsidRDefault="00476B22" w:rsidP="00E30AB9">
      <w:pPr>
        <w:rPr>
          <w:color w:val="7F7F7F" w:themeColor="text1" w:themeTint="80"/>
        </w:rPr>
      </w:pPr>
      <w:r w:rsidRPr="00D93B82">
        <w:rPr>
          <w:color w:val="7F7F7F" w:themeColor="text1" w:themeTint="80"/>
        </w:rPr>
        <w:t>Good managers without leadership capability tends to be good at maintaining status quo while visionary leaders without managerial skills at hand seldom g</w:t>
      </w:r>
      <w:r w:rsidR="00E07708" w:rsidRPr="00D93B82">
        <w:rPr>
          <w:color w:val="7F7F7F" w:themeColor="text1" w:themeTint="80"/>
        </w:rPr>
        <w:t>ets</w:t>
      </w:r>
      <w:r w:rsidRPr="00D93B82">
        <w:rPr>
          <w:color w:val="7F7F7F" w:themeColor="text1" w:themeTint="80"/>
        </w:rPr>
        <w:t xml:space="preserve"> very far. </w:t>
      </w:r>
      <w:r w:rsidR="00E07708" w:rsidRPr="00D93B82">
        <w:rPr>
          <w:color w:val="7F7F7F" w:themeColor="text1" w:themeTint="80"/>
        </w:rPr>
        <w:t>The number one trade required by an institutional leader (</w:t>
      </w:r>
      <w:r w:rsidR="004F3C4B" w:rsidRPr="00D93B82">
        <w:rPr>
          <w:color w:val="7F7F7F" w:themeColor="text1" w:themeTint="80"/>
        </w:rPr>
        <w:t xml:space="preserve">e.g. </w:t>
      </w:r>
      <w:r w:rsidR="00E07708" w:rsidRPr="00D93B82">
        <w:rPr>
          <w:color w:val="7F7F7F" w:themeColor="text1" w:themeTint="80"/>
        </w:rPr>
        <w:t>Vice Chancellor in a university</w:t>
      </w:r>
      <w:r w:rsidR="004F3C4B" w:rsidRPr="00D93B82">
        <w:rPr>
          <w:color w:val="7F7F7F" w:themeColor="text1" w:themeTint="80"/>
        </w:rPr>
        <w:t xml:space="preserve"> or CEO in a company</w:t>
      </w:r>
      <w:r w:rsidR="00E07708" w:rsidRPr="00D93B82">
        <w:rPr>
          <w:color w:val="7F7F7F" w:themeColor="text1" w:themeTint="80"/>
        </w:rPr>
        <w:t>) is leaderships competence</w:t>
      </w:r>
      <w:r w:rsidR="004F3C4B" w:rsidRPr="00D93B82">
        <w:rPr>
          <w:color w:val="7F7F7F" w:themeColor="text1" w:themeTint="80"/>
        </w:rPr>
        <w:t xml:space="preserve">. Top leaders don’t necessarily need to be good managers but the need people in leading positions who are good managers. This is to emphasize that when talking about Institutional Leadership and Management Capacity it is important </w:t>
      </w:r>
      <w:r w:rsidR="00501BF3" w:rsidRPr="00D93B82">
        <w:rPr>
          <w:color w:val="7F7F7F" w:themeColor="text1" w:themeTint="80"/>
        </w:rPr>
        <w:t xml:space="preserve">that this is understood very broadly so it </w:t>
      </w:r>
      <w:r w:rsidR="00E30AB9" w:rsidRPr="00D93B82">
        <w:rPr>
          <w:color w:val="7F7F7F" w:themeColor="text1" w:themeTint="80"/>
        </w:rPr>
        <w:t>encompasses</w:t>
      </w:r>
      <w:r w:rsidR="00501BF3" w:rsidRPr="00D93B82">
        <w:rPr>
          <w:color w:val="7F7F7F" w:themeColor="text1" w:themeTint="80"/>
        </w:rPr>
        <w:t xml:space="preserve"> </w:t>
      </w:r>
      <w:r w:rsidR="00E30AB9" w:rsidRPr="00D93B82">
        <w:rPr>
          <w:color w:val="7F7F7F" w:themeColor="text1" w:themeTint="80"/>
        </w:rPr>
        <w:t xml:space="preserve">the entire university (VC, DVC’s, Principals, Deans, Heads as well as Directors and administrative leaders and managers). </w:t>
      </w:r>
    </w:p>
    <w:p w:rsidR="00476B22" w:rsidRPr="00D93B82" w:rsidRDefault="00476B22" w:rsidP="00E30AB9">
      <w:pPr>
        <w:rPr>
          <w:color w:val="7F7F7F" w:themeColor="text1" w:themeTint="80"/>
        </w:rPr>
      </w:pPr>
    </w:p>
    <w:p w:rsidR="00D93B82" w:rsidRPr="00D93B82" w:rsidRDefault="00D93B82" w:rsidP="00D93B82">
      <w:pPr>
        <w:rPr>
          <w:color w:val="7F7F7F" w:themeColor="text1" w:themeTint="80"/>
        </w:rPr>
      </w:pPr>
      <w:r w:rsidRPr="00D93B82">
        <w:rPr>
          <w:color w:val="7F7F7F" w:themeColor="text1" w:themeTint="80"/>
        </w:rPr>
        <w:t>While acknowledging that national situations and institutional governance structures vary widely across Africa, topics that should be considered include:</w:t>
      </w:r>
    </w:p>
    <w:p w:rsidR="00D93B82" w:rsidRPr="00D93B82" w:rsidRDefault="00D93B82" w:rsidP="00D93B82">
      <w:pPr>
        <w:rPr>
          <w:color w:val="7F7F7F" w:themeColor="text1" w:themeTint="80"/>
        </w:rPr>
      </w:pPr>
    </w:p>
    <w:p w:rsidR="00D93B82" w:rsidRDefault="00D93B82" w:rsidP="00D93B82">
      <w:pPr>
        <w:pStyle w:val="ListParagraph"/>
        <w:numPr>
          <w:ilvl w:val="0"/>
          <w:numId w:val="5"/>
        </w:numPr>
        <w:rPr>
          <w:color w:val="7F7F7F" w:themeColor="text1" w:themeTint="80"/>
          <w:lang w:val="en-US"/>
        </w:rPr>
      </w:pPr>
      <w:r w:rsidRPr="00D93B82">
        <w:rPr>
          <w:color w:val="7F7F7F" w:themeColor="text1" w:themeTint="80"/>
          <w:lang w:val="en-US"/>
        </w:rPr>
        <w:t xml:space="preserve">Improved Institutional governance based upon global best practices especially related to financial management and procurement </w:t>
      </w:r>
    </w:p>
    <w:p w:rsidR="00161516" w:rsidRPr="00D93B82" w:rsidRDefault="00161516" w:rsidP="00161516">
      <w:pPr>
        <w:pStyle w:val="ListParagraph"/>
        <w:numPr>
          <w:ilvl w:val="0"/>
          <w:numId w:val="5"/>
        </w:numPr>
        <w:rPr>
          <w:color w:val="7F7F7F" w:themeColor="text1" w:themeTint="80"/>
          <w:lang w:val="en-US"/>
        </w:rPr>
      </w:pPr>
      <w:r w:rsidRPr="00D93B82">
        <w:rPr>
          <w:color w:val="7F7F7F" w:themeColor="text1" w:themeTint="80"/>
          <w:lang w:val="en-US"/>
        </w:rPr>
        <w:t>International standards for hiring faculty and university leadership, based upon merit and aligned to the institutional strategy</w:t>
      </w:r>
    </w:p>
    <w:p w:rsidR="00161516" w:rsidRDefault="00161516" w:rsidP="00D93B82">
      <w:pPr>
        <w:pStyle w:val="ListParagraph"/>
        <w:numPr>
          <w:ilvl w:val="0"/>
          <w:numId w:val="5"/>
        </w:numPr>
        <w:rPr>
          <w:color w:val="7F7F7F" w:themeColor="text1" w:themeTint="80"/>
          <w:lang w:val="en-US"/>
        </w:rPr>
      </w:pPr>
      <w:r>
        <w:rPr>
          <w:color w:val="7F7F7F" w:themeColor="text1" w:themeTint="80"/>
          <w:lang w:val="en-US"/>
        </w:rPr>
        <w:t>Leadership training to ensure that any staff going into a managerial position is provided with adequate training</w:t>
      </w:r>
    </w:p>
    <w:p w:rsidR="00D93B82" w:rsidRPr="00D93B82" w:rsidRDefault="00D93B82" w:rsidP="00D93B82">
      <w:pPr>
        <w:pStyle w:val="ListParagraph"/>
        <w:numPr>
          <w:ilvl w:val="0"/>
          <w:numId w:val="5"/>
        </w:numPr>
        <w:rPr>
          <w:color w:val="7F7F7F" w:themeColor="text1" w:themeTint="80"/>
          <w:lang w:val="en-US"/>
        </w:rPr>
      </w:pPr>
      <w:r w:rsidRPr="00D93B82">
        <w:rPr>
          <w:color w:val="7F7F7F" w:themeColor="text1" w:themeTint="80"/>
          <w:lang w:val="en-US"/>
        </w:rPr>
        <w:t>Policies and practices designed to facilitate Institutional accreditation and benchmarking through global mechanisms</w:t>
      </w:r>
    </w:p>
    <w:p w:rsidR="00161516" w:rsidRPr="00D93B82" w:rsidRDefault="00161516" w:rsidP="00161516">
      <w:pPr>
        <w:pStyle w:val="ListParagraph"/>
        <w:numPr>
          <w:ilvl w:val="0"/>
          <w:numId w:val="5"/>
        </w:numPr>
        <w:rPr>
          <w:color w:val="7F7F7F" w:themeColor="text1" w:themeTint="80"/>
          <w:lang w:val="en-US"/>
        </w:rPr>
      </w:pPr>
      <w:r w:rsidRPr="00D93B82">
        <w:rPr>
          <w:color w:val="7F7F7F" w:themeColor="text1" w:themeTint="80"/>
          <w:lang w:val="en-US"/>
        </w:rPr>
        <w:t>International standards for</w:t>
      </w:r>
      <w:r>
        <w:rPr>
          <w:color w:val="7F7F7F" w:themeColor="text1" w:themeTint="80"/>
          <w:lang w:val="en-US"/>
        </w:rPr>
        <w:t xml:space="preserve"> quality assurance </w:t>
      </w:r>
    </w:p>
    <w:p w:rsidR="00D93B82" w:rsidRPr="00D93B82" w:rsidRDefault="00D93B82" w:rsidP="00D93B82">
      <w:pPr>
        <w:pStyle w:val="ListParagraph"/>
        <w:numPr>
          <w:ilvl w:val="0"/>
          <w:numId w:val="5"/>
        </w:numPr>
        <w:rPr>
          <w:color w:val="7F7F7F" w:themeColor="text1" w:themeTint="80"/>
          <w:lang w:val="en-US"/>
        </w:rPr>
      </w:pPr>
      <w:r w:rsidRPr="00D93B82">
        <w:rPr>
          <w:color w:val="7F7F7F" w:themeColor="text1" w:themeTint="80"/>
          <w:lang w:val="en-US"/>
        </w:rPr>
        <w:t>A strategy for regionalization to take advantage of the strengths of the institution in a regional context, and to ensure that a diverse, high caliber student body and faculty is recruited</w:t>
      </w:r>
    </w:p>
    <w:p w:rsidR="00D93B82" w:rsidRPr="00D93B82" w:rsidRDefault="00D93B82" w:rsidP="00D93B82">
      <w:pPr>
        <w:pStyle w:val="ListParagraph"/>
        <w:numPr>
          <w:ilvl w:val="0"/>
          <w:numId w:val="5"/>
        </w:numPr>
        <w:rPr>
          <w:color w:val="7F7F7F" w:themeColor="text1" w:themeTint="80"/>
          <w:lang w:val="en-US"/>
        </w:rPr>
      </w:pPr>
      <w:r w:rsidRPr="00D93B82">
        <w:rPr>
          <w:color w:val="7F7F7F" w:themeColor="text1" w:themeTint="80"/>
          <w:lang w:val="en-US"/>
        </w:rPr>
        <w:t>Management Information Systems of a global standard employed in university operations</w:t>
      </w:r>
    </w:p>
    <w:p w:rsidR="00D93B82" w:rsidRPr="00D93B82" w:rsidRDefault="00D93B82" w:rsidP="00D93B82">
      <w:pPr>
        <w:pStyle w:val="ListParagraph"/>
        <w:numPr>
          <w:ilvl w:val="0"/>
          <w:numId w:val="5"/>
        </w:numPr>
        <w:rPr>
          <w:color w:val="7F7F7F" w:themeColor="text1" w:themeTint="80"/>
          <w:lang w:val="en-US"/>
        </w:rPr>
      </w:pPr>
      <w:r w:rsidRPr="00D93B82">
        <w:rPr>
          <w:color w:val="7F7F7F" w:themeColor="text1" w:themeTint="80"/>
          <w:lang w:val="en-US"/>
        </w:rPr>
        <w:t xml:space="preserve">Institutional capacity to undertake regular tracer studies of graduates </w:t>
      </w:r>
    </w:p>
    <w:p w:rsidR="00257696" w:rsidRPr="00D93B82" w:rsidRDefault="00257696"/>
    <w:p w:rsidR="00D93B82" w:rsidRPr="00D93B82" w:rsidRDefault="00D93B82">
      <w:pPr>
        <w:rPr>
          <w:b/>
          <w:sz w:val="28"/>
          <w:szCs w:val="28"/>
        </w:rPr>
      </w:pPr>
      <w:r w:rsidRPr="00D93B82">
        <w:rPr>
          <w:b/>
          <w:sz w:val="28"/>
          <w:szCs w:val="28"/>
        </w:rPr>
        <w:br w:type="page"/>
      </w:r>
    </w:p>
    <w:p w:rsidR="00CD0B09" w:rsidRPr="00D93B82" w:rsidRDefault="00257696" w:rsidP="00CD0B09">
      <w:pPr>
        <w:jc w:val="center"/>
        <w:rPr>
          <w:b/>
          <w:sz w:val="28"/>
          <w:szCs w:val="28"/>
        </w:rPr>
      </w:pPr>
      <w:r w:rsidRPr="00D93B82">
        <w:rPr>
          <w:b/>
          <w:sz w:val="28"/>
          <w:szCs w:val="28"/>
        </w:rPr>
        <w:lastRenderedPageBreak/>
        <w:t xml:space="preserve">Vb. </w:t>
      </w:r>
      <w:r w:rsidR="0036072D" w:rsidRPr="00D93B82">
        <w:rPr>
          <w:b/>
          <w:sz w:val="28"/>
          <w:szCs w:val="28"/>
        </w:rPr>
        <w:t>E</w:t>
      </w:r>
      <w:r w:rsidR="00CD0B09" w:rsidRPr="00D93B82">
        <w:rPr>
          <w:b/>
          <w:sz w:val="28"/>
          <w:szCs w:val="28"/>
        </w:rPr>
        <w:t>DUCATION, TEACHING AND LEARNING</w:t>
      </w:r>
    </w:p>
    <w:p w:rsidR="00CD0B09" w:rsidRPr="00D93B82" w:rsidRDefault="00CD0B09" w:rsidP="00CD0B09">
      <w:pPr>
        <w:jc w:val="center"/>
      </w:pPr>
    </w:p>
    <w:p w:rsidR="001045B7" w:rsidRPr="00D93B82" w:rsidRDefault="001045B7" w:rsidP="00CD0B09">
      <w:pPr>
        <w:rPr>
          <w:color w:val="7F7F7F" w:themeColor="text1" w:themeTint="80"/>
        </w:rPr>
      </w:pPr>
      <w:r w:rsidRPr="00D93B82">
        <w:rPr>
          <w:color w:val="7F7F7F" w:themeColor="text1" w:themeTint="80"/>
        </w:rPr>
        <w:t xml:space="preserve">In this Section (maximum four pages), the Education, Teaching and Learning activities within the proposed RAU’s SHAEA related training and education programs should be described.  What are the priority for the Education Program?  What competencies are needed by graduates to address the Agri-food system challenges?  And what skills gaps (pedagogic, academic and methodology) currently exist that the RAU will address?  </w:t>
      </w:r>
    </w:p>
    <w:p w:rsidR="001045B7" w:rsidRPr="00D93B82" w:rsidRDefault="001045B7" w:rsidP="00CD0B09">
      <w:pPr>
        <w:rPr>
          <w:color w:val="7F7F7F" w:themeColor="text1" w:themeTint="80"/>
        </w:rPr>
      </w:pPr>
    </w:p>
    <w:p w:rsidR="00CD0B09" w:rsidRPr="00D93B82" w:rsidRDefault="00DC42F4" w:rsidP="00CD0B09">
      <w:pPr>
        <w:rPr>
          <w:color w:val="7F7F7F" w:themeColor="text1" w:themeTint="80"/>
        </w:rPr>
      </w:pPr>
      <w:r w:rsidRPr="00D93B82">
        <w:rPr>
          <w:color w:val="7F7F7F" w:themeColor="text1" w:themeTint="80"/>
        </w:rPr>
        <w:t>Transdisciplinary, experiential</w:t>
      </w:r>
      <w:r w:rsidR="00CD0B09" w:rsidRPr="00D93B82">
        <w:rPr>
          <w:color w:val="7F7F7F" w:themeColor="text1" w:themeTint="80"/>
        </w:rPr>
        <w:t xml:space="preserve"> education programs </w:t>
      </w:r>
      <w:r w:rsidR="00D6700A" w:rsidRPr="00D93B82">
        <w:rPr>
          <w:color w:val="7F7F7F" w:themeColor="text1" w:themeTint="80"/>
        </w:rPr>
        <w:t xml:space="preserve">that are </w:t>
      </w:r>
      <w:r w:rsidR="0036072D" w:rsidRPr="00D93B82">
        <w:rPr>
          <w:color w:val="7F7F7F" w:themeColor="text1" w:themeTint="80"/>
        </w:rPr>
        <w:t>linking with the</w:t>
      </w:r>
      <w:r w:rsidRPr="00D93B82">
        <w:rPr>
          <w:color w:val="7F7F7F" w:themeColor="text1" w:themeTint="80"/>
        </w:rPr>
        <w:t xml:space="preserve"> sector</w:t>
      </w:r>
      <w:r w:rsidR="007729CC" w:rsidRPr="00D93B82">
        <w:rPr>
          <w:color w:val="7F7F7F" w:themeColor="text1" w:themeTint="80"/>
        </w:rPr>
        <w:t xml:space="preserve"> a</w:t>
      </w:r>
      <w:r w:rsidR="003A11E7" w:rsidRPr="00D93B82">
        <w:rPr>
          <w:color w:val="7F7F7F" w:themeColor="text1" w:themeTint="80"/>
        </w:rPr>
        <w:t>n</w:t>
      </w:r>
      <w:r w:rsidR="007729CC" w:rsidRPr="00D93B82">
        <w:rPr>
          <w:color w:val="7F7F7F" w:themeColor="text1" w:themeTint="80"/>
        </w:rPr>
        <w:t xml:space="preserve">d addressing its needs </w:t>
      </w:r>
      <w:r w:rsidR="0036072D" w:rsidRPr="00D93B82">
        <w:rPr>
          <w:color w:val="7F7F7F" w:themeColor="text1" w:themeTint="80"/>
        </w:rPr>
        <w:t>should be</w:t>
      </w:r>
      <w:r w:rsidR="00CD0B09" w:rsidRPr="00D93B82">
        <w:rPr>
          <w:color w:val="7F7F7F" w:themeColor="text1" w:themeTint="80"/>
        </w:rPr>
        <w:t xml:space="preserve"> a key component of </w:t>
      </w:r>
      <w:r w:rsidR="0036072D" w:rsidRPr="00D93B82">
        <w:rPr>
          <w:color w:val="7F7F7F" w:themeColor="text1" w:themeTint="80"/>
        </w:rPr>
        <w:t>the RAU profile with</w:t>
      </w:r>
      <w:r w:rsidR="007729CC" w:rsidRPr="00D93B82">
        <w:rPr>
          <w:color w:val="7F7F7F" w:themeColor="text1" w:themeTint="80"/>
        </w:rPr>
        <w:t>in</w:t>
      </w:r>
      <w:r w:rsidR="0036072D" w:rsidRPr="00D93B82">
        <w:rPr>
          <w:color w:val="7F7F7F" w:themeColor="text1" w:themeTint="80"/>
        </w:rPr>
        <w:t xml:space="preserve"> all agri-food system related training and education</w:t>
      </w:r>
      <w:r w:rsidR="00CD0B09" w:rsidRPr="00D93B82">
        <w:rPr>
          <w:color w:val="7F7F7F" w:themeColor="text1" w:themeTint="80"/>
        </w:rPr>
        <w:t xml:space="preserve">. </w:t>
      </w:r>
      <w:r w:rsidR="007729CC" w:rsidRPr="00D93B82">
        <w:rPr>
          <w:color w:val="7F7F7F" w:themeColor="text1" w:themeTint="80"/>
        </w:rPr>
        <w:t xml:space="preserve">For programs within the key knowledge gap areas it is a requirement. </w:t>
      </w:r>
      <w:r w:rsidR="00CD0B09" w:rsidRPr="00D93B82">
        <w:rPr>
          <w:color w:val="7F7F7F" w:themeColor="text1" w:themeTint="80"/>
        </w:rPr>
        <w:t xml:space="preserve">A focus on learning assessments, attention to student outcomes, and </w:t>
      </w:r>
      <w:r w:rsidR="00253FFC" w:rsidRPr="00D93B82">
        <w:rPr>
          <w:color w:val="7F7F7F" w:themeColor="text1" w:themeTint="80"/>
        </w:rPr>
        <w:t xml:space="preserve">linking to </w:t>
      </w:r>
      <w:r w:rsidRPr="00D93B82">
        <w:rPr>
          <w:color w:val="7F7F7F" w:themeColor="text1" w:themeTint="80"/>
        </w:rPr>
        <w:t>sector</w:t>
      </w:r>
      <w:r w:rsidR="00253FFC" w:rsidRPr="00D93B82">
        <w:rPr>
          <w:color w:val="7F7F7F" w:themeColor="text1" w:themeTint="80"/>
        </w:rPr>
        <w:t xml:space="preserve"> actors’ needs </w:t>
      </w:r>
      <w:r w:rsidR="00CD0B09" w:rsidRPr="00D93B82">
        <w:rPr>
          <w:color w:val="7F7F7F" w:themeColor="text1" w:themeTint="80"/>
        </w:rPr>
        <w:t xml:space="preserve">is essential </w:t>
      </w:r>
      <w:r w:rsidR="00253FFC" w:rsidRPr="00D93B82">
        <w:rPr>
          <w:color w:val="7F7F7F" w:themeColor="text1" w:themeTint="80"/>
        </w:rPr>
        <w:t xml:space="preserve">for </w:t>
      </w:r>
      <w:r w:rsidR="00352265" w:rsidRPr="00D93B82">
        <w:rPr>
          <w:color w:val="7F7F7F" w:themeColor="text1" w:themeTint="80"/>
        </w:rPr>
        <w:t xml:space="preserve">building the human resources required for </w:t>
      </w:r>
      <w:r w:rsidR="00253FFC" w:rsidRPr="00D93B82">
        <w:rPr>
          <w:color w:val="7F7F7F" w:themeColor="text1" w:themeTint="80"/>
        </w:rPr>
        <w:t xml:space="preserve">accelerating agri-food system transformation in the region. </w:t>
      </w:r>
    </w:p>
    <w:p w:rsidR="00CD0B09" w:rsidRPr="00D93B82" w:rsidRDefault="00CD0B09" w:rsidP="00CD0B09">
      <w:pPr>
        <w:rPr>
          <w:color w:val="7F7F7F" w:themeColor="text1" w:themeTint="80"/>
        </w:rPr>
      </w:pPr>
    </w:p>
    <w:p w:rsidR="00CD0B09" w:rsidRPr="00D93B82" w:rsidRDefault="00CD0B09" w:rsidP="00CD0B09">
      <w:pPr>
        <w:rPr>
          <w:color w:val="7F7F7F" w:themeColor="text1" w:themeTint="80"/>
        </w:rPr>
      </w:pPr>
      <w:r w:rsidRPr="00D93B82">
        <w:rPr>
          <w:color w:val="7F7F7F" w:themeColor="text1" w:themeTint="80"/>
        </w:rPr>
        <w:t xml:space="preserve">In the narrative, identify the M.S. and Ph.D. programs currently available at the host institution that are related to the </w:t>
      </w:r>
      <w:r w:rsidR="00952342" w:rsidRPr="00D93B82">
        <w:rPr>
          <w:color w:val="7F7F7F" w:themeColor="text1" w:themeTint="80"/>
        </w:rPr>
        <w:t>key knowledge gap areas</w:t>
      </w:r>
      <w:r w:rsidRPr="00D93B82">
        <w:rPr>
          <w:color w:val="7F7F7F" w:themeColor="text1" w:themeTint="80"/>
        </w:rPr>
        <w:t xml:space="preserve">.  In some detail, discuss the proposed new M.S. and Ph.D. programs that will train students and contribute to the goals of the </w:t>
      </w:r>
      <w:r w:rsidR="00952342" w:rsidRPr="00D93B82">
        <w:rPr>
          <w:color w:val="7F7F7F" w:themeColor="text1" w:themeTint="80"/>
        </w:rPr>
        <w:t>RAU</w:t>
      </w:r>
      <w:r w:rsidRPr="00D93B82">
        <w:rPr>
          <w:color w:val="7F7F7F" w:themeColor="text1" w:themeTint="80"/>
        </w:rPr>
        <w:t xml:space="preserve">.  What are the current and expected enrollments, and what consultations (with industry and other stakeholders) </w:t>
      </w:r>
      <w:r w:rsidR="00952342" w:rsidRPr="00D93B82">
        <w:rPr>
          <w:color w:val="7F7F7F" w:themeColor="text1" w:themeTint="80"/>
        </w:rPr>
        <w:t>will</w:t>
      </w:r>
      <w:r w:rsidRPr="00D93B82">
        <w:rPr>
          <w:color w:val="7F7F7F" w:themeColor="text1" w:themeTint="80"/>
        </w:rPr>
        <w:t xml:space="preserve"> been undertaken to guide the launch (or modification) of postgraduate programs?</w:t>
      </w:r>
    </w:p>
    <w:p w:rsidR="00CD0B09" w:rsidRPr="00D93B82" w:rsidRDefault="00CD0B09" w:rsidP="00CD0B09">
      <w:pPr>
        <w:rPr>
          <w:color w:val="7F7F7F" w:themeColor="text1" w:themeTint="80"/>
        </w:rPr>
      </w:pPr>
    </w:p>
    <w:p w:rsidR="00CD0B09" w:rsidRPr="00D93B82" w:rsidRDefault="00CD0B09" w:rsidP="00CD0B09">
      <w:pPr>
        <w:rPr>
          <w:color w:val="7F7F7F" w:themeColor="text1" w:themeTint="80"/>
        </w:rPr>
      </w:pPr>
      <w:r w:rsidRPr="00D93B82">
        <w:rPr>
          <w:color w:val="7F7F7F" w:themeColor="text1" w:themeTint="80"/>
        </w:rPr>
        <w:t xml:space="preserve">Describe the Short Courses related to the proposed </w:t>
      </w:r>
      <w:r w:rsidR="00D611E4" w:rsidRPr="00D93B82">
        <w:rPr>
          <w:color w:val="7F7F7F" w:themeColor="text1" w:themeTint="80"/>
        </w:rPr>
        <w:t>RAU</w:t>
      </w:r>
      <w:r w:rsidRPr="00D93B82">
        <w:rPr>
          <w:color w:val="7F7F7F" w:themeColor="text1" w:themeTint="80"/>
        </w:rPr>
        <w:t xml:space="preserve"> that are currently </w:t>
      </w:r>
      <w:r w:rsidR="001045B7" w:rsidRPr="00D93B82">
        <w:rPr>
          <w:color w:val="7F7F7F" w:themeColor="text1" w:themeTint="80"/>
        </w:rPr>
        <w:t>offered and</w:t>
      </w:r>
      <w:r w:rsidRPr="00D93B82">
        <w:rPr>
          <w:color w:val="7F7F7F" w:themeColor="text1" w:themeTint="80"/>
        </w:rPr>
        <w:t xml:space="preserve"> discuss the enrollments and revenue generation models currently employed.  What additional Short Courses – focused on mid-career professionals</w:t>
      </w:r>
      <w:r w:rsidR="00786872" w:rsidRPr="00D93B82">
        <w:rPr>
          <w:color w:val="7F7F7F" w:themeColor="text1" w:themeTint="80"/>
        </w:rPr>
        <w:t xml:space="preserve"> (e.g. TVT/University lectures, extension officers, industry, informal sector, civil servant) </w:t>
      </w:r>
      <w:r w:rsidRPr="00D93B82">
        <w:rPr>
          <w:color w:val="7F7F7F" w:themeColor="text1" w:themeTint="80"/>
        </w:rPr>
        <w:t xml:space="preserve">- will be developed and delivered as part of the proposed </w:t>
      </w:r>
      <w:r w:rsidR="00786872" w:rsidRPr="00D93B82">
        <w:rPr>
          <w:color w:val="7F7F7F" w:themeColor="text1" w:themeTint="80"/>
        </w:rPr>
        <w:t>RUA</w:t>
      </w:r>
      <w:r w:rsidRPr="00D93B82">
        <w:rPr>
          <w:color w:val="7F7F7F" w:themeColor="text1" w:themeTint="80"/>
        </w:rPr>
        <w:t xml:space="preserve">, focusing on those that are requested by regional industry and </w:t>
      </w:r>
      <w:r w:rsidR="00DC42F4" w:rsidRPr="00D93B82">
        <w:rPr>
          <w:color w:val="7F7F7F" w:themeColor="text1" w:themeTint="80"/>
        </w:rPr>
        <w:t>sector</w:t>
      </w:r>
      <w:r w:rsidRPr="00D93B82">
        <w:rPr>
          <w:color w:val="7F7F7F" w:themeColor="text1" w:themeTint="80"/>
        </w:rPr>
        <w:t xml:space="preserve"> employers.  Comment on the proposed revenue generation model for Short Courses within the proposed </w:t>
      </w:r>
      <w:r w:rsidR="00786872" w:rsidRPr="00D93B82">
        <w:rPr>
          <w:color w:val="7F7F7F" w:themeColor="text1" w:themeTint="80"/>
        </w:rPr>
        <w:t>RAU</w:t>
      </w:r>
      <w:r w:rsidRPr="00D93B82">
        <w:rPr>
          <w:color w:val="7F7F7F" w:themeColor="text1" w:themeTint="80"/>
        </w:rPr>
        <w:t>, the expected enrollments and benefits to stakeholders, and the consultative process that has been employed to develop the proposed portfolio of offerings</w:t>
      </w:r>
      <w:r w:rsidR="00786872" w:rsidRPr="00D93B82">
        <w:rPr>
          <w:color w:val="7F7F7F" w:themeColor="text1" w:themeTint="80"/>
        </w:rPr>
        <w:t xml:space="preserve"> so it links with sector needs. </w:t>
      </w:r>
    </w:p>
    <w:p w:rsidR="00CD0B09" w:rsidRPr="00D93B82" w:rsidRDefault="00CD0B09" w:rsidP="00CD0B09">
      <w:pPr>
        <w:rPr>
          <w:color w:val="7F7F7F" w:themeColor="text1" w:themeTint="80"/>
        </w:rPr>
      </w:pPr>
    </w:p>
    <w:p w:rsidR="00CD0B09" w:rsidRPr="00D93B82" w:rsidRDefault="00CD0B09" w:rsidP="00CD0B09">
      <w:pPr>
        <w:rPr>
          <w:color w:val="7F7F7F" w:themeColor="text1" w:themeTint="80"/>
        </w:rPr>
      </w:pPr>
      <w:r w:rsidRPr="00D93B82">
        <w:rPr>
          <w:color w:val="7F7F7F" w:themeColor="text1" w:themeTint="80"/>
        </w:rPr>
        <w:t xml:space="preserve">Within the scope of the proposed </w:t>
      </w:r>
      <w:r w:rsidR="00786872" w:rsidRPr="00D93B82">
        <w:rPr>
          <w:color w:val="7F7F7F" w:themeColor="text1" w:themeTint="80"/>
        </w:rPr>
        <w:t>RAU</w:t>
      </w:r>
      <w:r w:rsidRPr="00D93B82">
        <w:rPr>
          <w:color w:val="7F7F7F" w:themeColor="text1" w:themeTint="80"/>
        </w:rPr>
        <w:t xml:space="preserve">, discuss the current teaching and learning methods employed.  What innovations (e.g. </w:t>
      </w:r>
      <w:r w:rsidR="00786872" w:rsidRPr="00D93B82">
        <w:rPr>
          <w:color w:val="7F7F7F" w:themeColor="text1" w:themeTint="80"/>
        </w:rPr>
        <w:t>CARP++, le</w:t>
      </w:r>
      <w:r w:rsidRPr="00D93B82">
        <w:rPr>
          <w:color w:val="7F7F7F" w:themeColor="text1" w:themeTint="80"/>
        </w:rPr>
        <w:t xml:space="preserve">arning assessments, curricula modifications, online courses) in pedagogy will be launched through the proposed </w:t>
      </w:r>
      <w:r w:rsidR="00786872" w:rsidRPr="00D93B82">
        <w:rPr>
          <w:color w:val="7F7F7F" w:themeColor="text1" w:themeTint="80"/>
        </w:rPr>
        <w:t>RAU</w:t>
      </w:r>
      <w:r w:rsidRPr="00D93B82">
        <w:rPr>
          <w:color w:val="7F7F7F" w:themeColor="text1" w:themeTint="80"/>
        </w:rPr>
        <w:t>?  To achieve these goals, what additional resources (e.g. lab facilities, faculty development, smart classrooms</w:t>
      </w:r>
      <w:r w:rsidR="00786872" w:rsidRPr="00D93B82">
        <w:rPr>
          <w:color w:val="7F7F7F" w:themeColor="text1" w:themeTint="80"/>
        </w:rPr>
        <w:t>, training, staff increase</w:t>
      </w:r>
      <w:r w:rsidRPr="00D93B82">
        <w:rPr>
          <w:color w:val="7F7F7F" w:themeColor="text1" w:themeTint="80"/>
        </w:rPr>
        <w:t>) will be required?</w:t>
      </w:r>
    </w:p>
    <w:p w:rsidR="00CD0B09" w:rsidRPr="00D93B82" w:rsidRDefault="00CD0B09" w:rsidP="00CD0B09">
      <w:pPr>
        <w:rPr>
          <w:color w:val="7F7F7F" w:themeColor="text1" w:themeTint="80"/>
        </w:rPr>
      </w:pPr>
    </w:p>
    <w:p w:rsidR="00CD0B09" w:rsidRPr="00D93B82" w:rsidRDefault="00786872" w:rsidP="00CD0B09">
      <w:pPr>
        <w:rPr>
          <w:color w:val="7F7F7F" w:themeColor="text1" w:themeTint="80"/>
        </w:rPr>
      </w:pPr>
      <w:r w:rsidRPr="00D93B82">
        <w:rPr>
          <w:color w:val="7F7F7F" w:themeColor="text1" w:themeTint="80"/>
        </w:rPr>
        <w:t>SHAEA</w:t>
      </w:r>
      <w:r w:rsidR="00CD0B09" w:rsidRPr="00D93B82">
        <w:rPr>
          <w:color w:val="7F7F7F" w:themeColor="text1" w:themeTint="80"/>
        </w:rPr>
        <w:t xml:space="preserve"> is committed to international Accreditation as an important measure of the quality of the academic programs.  Discuss plans, and potential challenges, for accreditation (including prospective agencies) at the international level.</w:t>
      </w:r>
    </w:p>
    <w:p w:rsidR="00CD0B09" w:rsidRPr="00D93B82" w:rsidRDefault="00CD0B09" w:rsidP="00CD0B09">
      <w:pPr>
        <w:rPr>
          <w:color w:val="7F7F7F" w:themeColor="text1" w:themeTint="80"/>
        </w:rPr>
      </w:pPr>
    </w:p>
    <w:p w:rsidR="00CD0B09" w:rsidRPr="00D93B82" w:rsidRDefault="00CD0B09" w:rsidP="00CD0B09">
      <w:pPr>
        <w:rPr>
          <w:color w:val="7F7F7F" w:themeColor="text1" w:themeTint="80"/>
        </w:rPr>
      </w:pPr>
      <w:r w:rsidRPr="00D93B82">
        <w:rPr>
          <w:color w:val="7F7F7F" w:themeColor="text1" w:themeTint="80"/>
        </w:rPr>
        <w:t>Training in the Responsible Conduct of Research, Environmental Health and Safety, and other core topics is an essential part of postgraduate education.  Discuss how the training will be delivered, and comment on any institutional or national requirements that exist.</w:t>
      </w:r>
    </w:p>
    <w:p w:rsidR="00CD0B09" w:rsidRPr="00D93B82" w:rsidRDefault="00CD0B09" w:rsidP="00CD0B09">
      <w:pPr>
        <w:tabs>
          <w:tab w:val="left" w:pos="720"/>
        </w:tabs>
      </w:pPr>
    </w:p>
    <w:p w:rsidR="00CD0B09" w:rsidRPr="00D93B82" w:rsidRDefault="00CD0B09" w:rsidP="00415E5B">
      <w:pPr>
        <w:jc w:val="center"/>
        <w:rPr>
          <w:b/>
          <w:sz w:val="28"/>
          <w:szCs w:val="28"/>
        </w:rPr>
      </w:pPr>
    </w:p>
    <w:p w:rsidR="00CD0B09" w:rsidRPr="00D93B82" w:rsidRDefault="00CD0B09" w:rsidP="00415E5B">
      <w:pPr>
        <w:jc w:val="center"/>
        <w:rPr>
          <w:b/>
          <w:sz w:val="28"/>
          <w:szCs w:val="28"/>
        </w:rPr>
      </w:pPr>
    </w:p>
    <w:p w:rsidR="00786872" w:rsidRPr="00D93B82" w:rsidRDefault="00786872">
      <w:pPr>
        <w:rPr>
          <w:b/>
          <w:sz w:val="28"/>
          <w:szCs w:val="28"/>
        </w:rPr>
      </w:pPr>
      <w:r w:rsidRPr="00D93B82">
        <w:rPr>
          <w:b/>
          <w:sz w:val="28"/>
          <w:szCs w:val="28"/>
        </w:rPr>
        <w:br w:type="page"/>
      </w:r>
    </w:p>
    <w:p w:rsidR="00257696" w:rsidRPr="00D93B82" w:rsidRDefault="00257696">
      <w:pPr>
        <w:rPr>
          <w:b/>
          <w:sz w:val="28"/>
          <w:szCs w:val="28"/>
        </w:rPr>
      </w:pPr>
    </w:p>
    <w:p w:rsidR="00257696" w:rsidRPr="00D93B82" w:rsidRDefault="00257696" w:rsidP="00415E5B">
      <w:pPr>
        <w:jc w:val="center"/>
        <w:rPr>
          <w:b/>
          <w:sz w:val="28"/>
          <w:szCs w:val="28"/>
        </w:rPr>
      </w:pPr>
      <w:proofErr w:type="spellStart"/>
      <w:r w:rsidRPr="00D93B82">
        <w:rPr>
          <w:b/>
          <w:sz w:val="28"/>
          <w:szCs w:val="28"/>
        </w:rPr>
        <w:t>V</w:t>
      </w:r>
      <w:r w:rsidR="008E0153" w:rsidRPr="00D93B82">
        <w:rPr>
          <w:b/>
          <w:sz w:val="28"/>
          <w:szCs w:val="28"/>
        </w:rPr>
        <w:t>c</w:t>
      </w:r>
      <w:proofErr w:type="spellEnd"/>
      <w:r w:rsidRPr="00D93B82">
        <w:rPr>
          <w:b/>
          <w:sz w:val="28"/>
          <w:szCs w:val="28"/>
        </w:rPr>
        <w:t xml:space="preserve">.  </w:t>
      </w:r>
      <w:r w:rsidR="00325B52" w:rsidRPr="00D93B82">
        <w:rPr>
          <w:b/>
          <w:sz w:val="28"/>
          <w:szCs w:val="28"/>
        </w:rPr>
        <w:t>S</w:t>
      </w:r>
      <w:r w:rsidR="00E84C97" w:rsidRPr="00D93B82">
        <w:rPr>
          <w:b/>
          <w:sz w:val="28"/>
          <w:szCs w:val="28"/>
        </w:rPr>
        <w:t>ECTOR</w:t>
      </w:r>
      <w:r w:rsidRPr="00D93B82">
        <w:rPr>
          <w:b/>
          <w:sz w:val="28"/>
          <w:szCs w:val="28"/>
        </w:rPr>
        <w:t>AL PARTNERSHIPS</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 xml:space="preserve">In this Section (maximum </w:t>
      </w:r>
      <w:r w:rsidR="001045B7" w:rsidRPr="00D93B82">
        <w:rPr>
          <w:color w:val="7F7F7F" w:themeColor="text1" w:themeTint="80"/>
        </w:rPr>
        <w:t>four</w:t>
      </w:r>
      <w:r w:rsidRPr="00D93B82">
        <w:rPr>
          <w:color w:val="7F7F7F" w:themeColor="text1" w:themeTint="80"/>
        </w:rPr>
        <w:t xml:space="preserve"> pages narrative, plus Tables as indicated below), describe the industrial and/or </w:t>
      </w:r>
      <w:r w:rsidR="008E0153" w:rsidRPr="00D93B82">
        <w:rPr>
          <w:color w:val="7F7F7F" w:themeColor="text1" w:themeTint="80"/>
        </w:rPr>
        <w:t>sectoral</w:t>
      </w:r>
      <w:r w:rsidRPr="00D93B82">
        <w:rPr>
          <w:color w:val="7F7F7F" w:themeColor="text1" w:themeTint="80"/>
        </w:rPr>
        <w:t xml:space="preserve"> partnerships for the proposed </w:t>
      </w:r>
      <w:r w:rsidR="008E0153" w:rsidRPr="00D93B82">
        <w:rPr>
          <w:color w:val="7F7F7F" w:themeColor="text1" w:themeTint="80"/>
        </w:rPr>
        <w:t>RAU</w:t>
      </w:r>
      <w:r w:rsidRPr="00D93B82">
        <w:rPr>
          <w:color w:val="7F7F7F" w:themeColor="text1" w:themeTint="80"/>
        </w:rPr>
        <w:t xml:space="preserve">.  In the proposal development stage, it is expected that each proposed </w:t>
      </w:r>
      <w:r w:rsidR="008E0153" w:rsidRPr="00D93B82">
        <w:rPr>
          <w:color w:val="7F7F7F" w:themeColor="text1" w:themeTint="80"/>
        </w:rPr>
        <w:t>RAU</w:t>
      </w:r>
      <w:r w:rsidRPr="00D93B82">
        <w:rPr>
          <w:color w:val="7F7F7F" w:themeColor="text1" w:themeTint="80"/>
        </w:rPr>
        <w:t xml:space="preserve"> has talked to </w:t>
      </w:r>
      <w:r w:rsidR="008E0153" w:rsidRPr="00D93B82">
        <w:rPr>
          <w:color w:val="7F7F7F" w:themeColor="text1" w:themeTint="80"/>
        </w:rPr>
        <w:t>at least 5</w:t>
      </w:r>
      <w:r w:rsidRPr="00D93B82">
        <w:rPr>
          <w:color w:val="7F7F7F" w:themeColor="text1" w:themeTint="80"/>
        </w:rPr>
        <w:t xml:space="preserve">0 potential partners (both national and regional) to gain a more complete understanding of the </w:t>
      </w:r>
      <w:r w:rsidR="008E0153" w:rsidRPr="00D93B82">
        <w:rPr>
          <w:color w:val="7F7F7F" w:themeColor="text1" w:themeTint="80"/>
        </w:rPr>
        <w:t>Agri-Food System Challenges</w:t>
      </w:r>
      <w:r w:rsidRPr="00D93B82">
        <w:rPr>
          <w:color w:val="7F7F7F" w:themeColor="text1" w:themeTint="80"/>
        </w:rPr>
        <w:t xml:space="preserve">, what aspects of the </w:t>
      </w:r>
      <w:r w:rsidR="008E0153" w:rsidRPr="00D93B82">
        <w:rPr>
          <w:color w:val="7F7F7F" w:themeColor="text1" w:themeTint="80"/>
        </w:rPr>
        <w:t>Agri-Food System Challenges</w:t>
      </w:r>
      <w:r w:rsidRPr="00D93B82">
        <w:rPr>
          <w:color w:val="7F7F7F" w:themeColor="text1" w:themeTint="80"/>
        </w:rPr>
        <w:t xml:space="preserve"> can be addressed, the skills gaps, and the </w:t>
      </w:r>
      <w:r w:rsidR="008E0153" w:rsidRPr="00D93B82">
        <w:rPr>
          <w:color w:val="7F7F7F" w:themeColor="text1" w:themeTint="80"/>
        </w:rPr>
        <w:t xml:space="preserve">joint </w:t>
      </w:r>
      <w:r w:rsidRPr="00D93B82">
        <w:rPr>
          <w:color w:val="7F7F7F" w:themeColor="text1" w:themeTint="80"/>
        </w:rPr>
        <w:t xml:space="preserve">applied </w:t>
      </w:r>
      <w:r w:rsidR="008E0153" w:rsidRPr="00D93B82">
        <w:rPr>
          <w:color w:val="7F7F7F" w:themeColor="text1" w:themeTint="80"/>
        </w:rPr>
        <w:t>investigation/research</w:t>
      </w:r>
      <w:r w:rsidRPr="00D93B82">
        <w:rPr>
          <w:color w:val="7F7F7F" w:themeColor="text1" w:themeTint="80"/>
        </w:rPr>
        <w:t xml:space="preserve"> needs.  </w:t>
      </w:r>
      <w:r w:rsidR="008E0153" w:rsidRPr="00D93B82">
        <w:rPr>
          <w:color w:val="7F7F7F" w:themeColor="text1" w:themeTint="80"/>
        </w:rPr>
        <w:t>Please include here w</w:t>
      </w:r>
      <w:r w:rsidRPr="00D93B82">
        <w:rPr>
          <w:color w:val="7F7F7F" w:themeColor="text1" w:themeTint="80"/>
        </w:rPr>
        <w:t xml:space="preserve">hat key concepts </w:t>
      </w:r>
      <w:r w:rsidR="008E0153" w:rsidRPr="00D93B82">
        <w:rPr>
          <w:color w:val="7F7F7F" w:themeColor="text1" w:themeTint="80"/>
        </w:rPr>
        <w:t xml:space="preserve">that </w:t>
      </w:r>
      <w:r w:rsidRPr="00D93B82">
        <w:rPr>
          <w:color w:val="7F7F7F" w:themeColor="text1" w:themeTint="80"/>
        </w:rPr>
        <w:t>emerged from these consultations, and what role the partners play</w:t>
      </w:r>
      <w:r w:rsidR="008E0153" w:rsidRPr="00D93B82">
        <w:rPr>
          <w:color w:val="7F7F7F" w:themeColor="text1" w:themeTint="80"/>
        </w:rPr>
        <w:t>ed</w:t>
      </w:r>
      <w:r w:rsidRPr="00D93B82">
        <w:rPr>
          <w:color w:val="7F7F7F" w:themeColor="text1" w:themeTint="80"/>
        </w:rPr>
        <w:t xml:space="preserve"> in the development of </w:t>
      </w:r>
      <w:r w:rsidR="008E0153" w:rsidRPr="00D93B82">
        <w:rPr>
          <w:color w:val="7F7F7F" w:themeColor="text1" w:themeTint="80"/>
        </w:rPr>
        <w:t>this</w:t>
      </w:r>
      <w:r w:rsidRPr="00D93B82">
        <w:rPr>
          <w:color w:val="7F7F7F" w:themeColor="text1" w:themeTint="80"/>
        </w:rPr>
        <w:t xml:space="preserve"> proposal</w:t>
      </w:r>
      <w:r w:rsidR="008E0153" w:rsidRPr="00D93B82">
        <w:rPr>
          <w:color w:val="7F7F7F" w:themeColor="text1" w:themeTint="80"/>
        </w:rPr>
        <w:t>.</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While partners may evolve over the lifetime of the proposed </w:t>
      </w:r>
      <w:r w:rsidR="008E0153" w:rsidRPr="00D93B82">
        <w:rPr>
          <w:color w:val="7F7F7F" w:themeColor="text1" w:themeTint="80"/>
        </w:rPr>
        <w:t>RAU</w:t>
      </w:r>
      <w:r w:rsidRPr="00D93B82">
        <w:rPr>
          <w:color w:val="7F7F7F" w:themeColor="text1" w:themeTint="80"/>
        </w:rPr>
        <w:t xml:space="preserve">, it is expected that the </w:t>
      </w:r>
      <w:r w:rsidR="00D05378" w:rsidRPr="00D93B82">
        <w:rPr>
          <w:color w:val="7F7F7F" w:themeColor="text1" w:themeTint="80"/>
        </w:rPr>
        <w:t xml:space="preserve">academic </w:t>
      </w:r>
      <w:r w:rsidRPr="00D93B82">
        <w:rPr>
          <w:color w:val="7F7F7F" w:themeColor="text1" w:themeTint="80"/>
        </w:rPr>
        <w:t xml:space="preserve">leadership of the proposed </w:t>
      </w:r>
      <w:r w:rsidR="008E0153" w:rsidRPr="00D93B82">
        <w:rPr>
          <w:color w:val="7F7F7F" w:themeColor="text1" w:themeTint="80"/>
        </w:rPr>
        <w:t>RAU</w:t>
      </w:r>
      <w:r w:rsidRPr="00D93B82">
        <w:rPr>
          <w:color w:val="7F7F7F" w:themeColor="text1" w:themeTint="80"/>
        </w:rPr>
        <w:t xml:space="preserve"> should have secured upfront commitments from a reasonable number of relevant </w:t>
      </w:r>
      <w:r w:rsidR="00E84C97" w:rsidRPr="00D93B82">
        <w:rPr>
          <w:color w:val="7F7F7F" w:themeColor="text1" w:themeTint="80"/>
        </w:rPr>
        <w:t xml:space="preserve">sectoral </w:t>
      </w:r>
      <w:r w:rsidRPr="00D93B82">
        <w:rPr>
          <w:color w:val="7F7F7F" w:themeColor="text1" w:themeTint="80"/>
        </w:rPr>
        <w:t>partners</w:t>
      </w:r>
      <w:r w:rsidR="00E84C97" w:rsidRPr="00D93B82">
        <w:rPr>
          <w:rStyle w:val="FootnoteReference"/>
          <w:color w:val="7F7F7F" w:themeColor="text1" w:themeTint="80"/>
        </w:rPr>
        <w:footnoteReference w:id="1"/>
      </w:r>
      <w:r w:rsidRPr="00D93B82">
        <w:rPr>
          <w:color w:val="7F7F7F" w:themeColor="text1" w:themeTint="80"/>
        </w:rPr>
        <w:t xml:space="preserve"> prior to the submission of the proposal.  In addition to providing the names of these committed companies and/or partner organizations, describe why these organizations were selected as </w:t>
      </w:r>
      <w:r w:rsidR="00FE1C24" w:rsidRPr="00D93B82">
        <w:rPr>
          <w:color w:val="7F7F7F" w:themeColor="text1" w:themeTint="80"/>
        </w:rPr>
        <w:t xml:space="preserve">key </w:t>
      </w:r>
      <w:r w:rsidRPr="00D93B82">
        <w:rPr>
          <w:color w:val="7F7F7F" w:themeColor="text1" w:themeTint="80"/>
        </w:rPr>
        <w:t xml:space="preserve">partners, and comment on the benefits of the partnership to both the proposed </w:t>
      </w:r>
      <w:r w:rsidR="00FE1C24" w:rsidRPr="00D93B82">
        <w:rPr>
          <w:color w:val="7F7F7F" w:themeColor="text1" w:themeTint="80"/>
        </w:rPr>
        <w:t>RAU</w:t>
      </w:r>
      <w:r w:rsidRPr="00D93B82">
        <w:rPr>
          <w:color w:val="7F7F7F" w:themeColor="text1" w:themeTint="80"/>
        </w:rPr>
        <w:t xml:space="preserve"> and the partner. </w:t>
      </w:r>
      <w:r w:rsidR="00FE1C24" w:rsidRPr="00D93B82">
        <w:rPr>
          <w:color w:val="7F7F7F" w:themeColor="text1" w:themeTint="80"/>
        </w:rPr>
        <w:t xml:space="preserve">If they are existing partners, please provide information on the duration, magnitude and experience with the partnership.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Describe the model for engagement with partners, and comment on the results from any</w:t>
      </w:r>
      <w:r w:rsidR="00CB4E09" w:rsidRPr="00D93B82">
        <w:rPr>
          <w:color w:val="7F7F7F" w:themeColor="text1" w:themeTint="80"/>
        </w:rPr>
        <w:t xml:space="preserve"> additional</w:t>
      </w:r>
      <w:r w:rsidRPr="00D93B82">
        <w:rPr>
          <w:color w:val="7F7F7F" w:themeColor="text1" w:themeTint="80"/>
        </w:rPr>
        <w:t xml:space="preserve"> existing partnerships that are relevant to the goals of the </w:t>
      </w:r>
      <w:r w:rsidR="00FE1C24" w:rsidRPr="00D93B82">
        <w:rPr>
          <w:color w:val="7F7F7F" w:themeColor="text1" w:themeTint="80"/>
        </w:rPr>
        <w:t>RAU</w:t>
      </w:r>
      <w:r w:rsidRPr="00D93B82">
        <w:rPr>
          <w:color w:val="7F7F7F" w:themeColor="text1" w:themeTint="80"/>
        </w:rPr>
        <w:t xml:space="preserve">.  </w:t>
      </w:r>
      <w:r w:rsidR="00DB1D6A" w:rsidRPr="00D93B82">
        <w:rPr>
          <w:color w:val="7F7F7F" w:themeColor="text1" w:themeTint="80"/>
        </w:rPr>
        <w:t xml:space="preserve">Each RAU is expected to have an Industrial Liaison Officer, who is charged with maintaining and building partnerships, especially to the private sector.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Describe the planned model for implementation of </w:t>
      </w:r>
      <w:r w:rsidR="00CB4E09" w:rsidRPr="00D93B82">
        <w:rPr>
          <w:color w:val="7F7F7F" w:themeColor="text1" w:themeTint="80"/>
        </w:rPr>
        <w:t>key</w:t>
      </w:r>
      <w:r w:rsidRPr="00D93B82">
        <w:rPr>
          <w:color w:val="7F7F7F" w:themeColor="text1" w:themeTint="80"/>
        </w:rPr>
        <w:t xml:space="preserve"> partnership.  It is expected that</w:t>
      </w:r>
      <w:r w:rsidR="00CB4E09" w:rsidRPr="00D93B82">
        <w:rPr>
          <w:color w:val="7F7F7F" w:themeColor="text1" w:themeTint="80"/>
        </w:rPr>
        <w:t xml:space="preserve"> the </w:t>
      </w:r>
      <w:r w:rsidR="00FB4F02" w:rsidRPr="00D93B82">
        <w:rPr>
          <w:color w:val="7F7F7F" w:themeColor="text1" w:themeTint="80"/>
        </w:rPr>
        <w:t>key</w:t>
      </w:r>
      <w:r w:rsidRPr="00D93B82">
        <w:rPr>
          <w:color w:val="7F7F7F" w:themeColor="text1" w:themeTint="80"/>
        </w:rPr>
        <w:t xml:space="preserve"> partner</w:t>
      </w:r>
      <w:r w:rsidR="00FB4F02" w:rsidRPr="00D93B82">
        <w:rPr>
          <w:color w:val="7F7F7F" w:themeColor="text1" w:themeTint="80"/>
        </w:rPr>
        <w:t>s</w:t>
      </w:r>
      <w:r w:rsidRPr="00D93B82">
        <w:rPr>
          <w:color w:val="7F7F7F" w:themeColor="text1" w:themeTint="80"/>
        </w:rPr>
        <w:t xml:space="preserve"> will help define:</w:t>
      </w:r>
    </w:p>
    <w:p w:rsidR="00257696" w:rsidRPr="00D93B82" w:rsidRDefault="00257696" w:rsidP="00257696">
      <w:pPr>
        <w:rPr>
          <w:color w:val="7F7F7F" w:themeColor="text1" w:themeTint="80"/>
        </w:rPr>
      </w:pPr>
    </w:p>
    <w:p w:rsidR="00CC61EB" w:rsidRPr="00D93B82" w:rsidRDefault="00CC61EB" w:rsidP="00257696">
      <w:pPr>
        <w:pStyle w:val="ListParagraph"/>
        <w:numPr>
          <w:ilvl w:val="0"/>
          <w:numId w:val="1"/>
        </w:numPr>
        <w:rPr>
          <w:color w:val="7F7F7F" w:themeColor="text1" w:themeTint="80"/>
          <w:lang w:val="en-US"/>
        </w:rPr>
      </w:pPr>
      <w:r w:rsidRPr="00D93B82">
        <w:rPr>
          <w:color w:val="7F7F7F" w:themeColor="text1" w:themeTint="80"/>
          <w:lang w:val="en-US"/>
        </w:rPr>
        <w:t>The Implementation Plan</w:t>
      </w:r>
      <w:r w:rsidR="00660281" w:rsidRPr="00D93B82">
        <w:rPr>
          <w:color w:val="7F7F7F" w:themeColor="text1" w:themeTint="80"/>
          <w:lang w:val="en-US"/>
        </w:rPr>
        <w:t>,</w:t>
      </w:r>
      <w:r w:rsidRPr="00D93B82">
        <w:rPr>
          <w:color w:val="7F7F7F" w:themeColor="text1" w:themeTint="80"/>
          <w:lang w:val="en-US"/>
        </w:rPr>
        <w:t xml:space="preserve"> </w:t>
      </w:r>
      <w:r w:rsidR="00660281" w:rsidRPr="00D93B82">
        <w:rPr>
          <w:color w:val="7F7F7F" w:themeColor="text1" w:themeTint="80"/>
          <w:lang w:val="en-US"/>
        </w:rPr>
        <w:t>including</w:t>
      </w:r>
      <w:r w:rsidRPr="00D93B82">
        <w:rPr>
          <w:color w:val="7F7F7F" w:themeColor="text1" w:themeTint="80"/>
          <w:lang w:val="en-US"/>
        </w:rPr>
        <w:t xml:space="preserve"> role/involvement of the different partners </w:t>
      </w:r>
      <w:r w:rsidR="00660281" w:rsidRPr="00D93B82">
        <w:rPr>
          <w:color w:val="7F7F7F" w:themeColor="text1" w:themeTint="80"/>
          <w:lang w:val="en-US"/>
        </w:rPr>
        <w:t>and budget for this</w:t>
      </w:r>
    </w:p>
    <w:p w:rsidR="00257696" w:rsidRPr="00D93B82" w:rsidRDefault="00257696" w:rsidP="00257696">
      <w:pPr>
        <w:pStyle w:val="ListParagraph"/>
        <w:numPr>
          <w:ilvl w:val="0"/>
          <w:numId w:val="1"/>
        </w:numPr>
        <w:rPr>
          <w:color w:val="7F7F7F" w:themeColor="text1" w:themeTint="80"/>
          <w:lang w:val="en-US"/>
        </w:rPr>
      </w:pPr>
      <w:r w:rsidRPr="00D93B82">
        <w:rPr>
          <w:color w:val="7F7F7F" w:themeColor="text1" w:themeTint="80"/>
          <w:lang w:val="en-US"/>
        </w:rPr>
        <w:t xml:space="preserve">The </w:t>
      </w:r>
      <w:r w:rsidR="00CC61EB" w:rsidRPr="00D93B82">
        <w:rPr>
          <w:color w:val="7F7F7F" w:themeColor="text1" w:themeTint="80"/>
          <w:lang w:val="en-US"/>
        </w:rPr>
        <w:t xml:space="preserve">academic and </w:t>
      </w:r>
      <w:r w:rsidRPr="00D93B82">
        <w:rPr>
          <w:color w:val="7F7F7F" w:themeColor="text1" w:themeTint="80"/>
          <w:lang w:val="en-US"/>
        </w:rPr>
        <w:t xml:space="preserve">skills </w:t>
      </w:r>
      <w:r w:rsidR="00CC61EB" w:rsidRPr="00D93B82">
        <w:rPr>
          <w:color w:val="7F7F7F" w:themeColor="text1" w:themeTint="80"/>
          <w:lang w:val="en-US"/>
        </w:rPr>
        <w:t>profile of future graduates</w:t>
      </w:r>
      <w:r w:rsidRPr="00D93B82">
        <w:rPr>
          <w:color w:val="7F7F7F" w:themeColor="text1" w:themeTint="80"/>
          <w:lang w:val="en-US"/>
        </w:rPr>
        <w:t xml:space="preserve"> and </w:t>
      </w:r>
      <w:r w:rsidR="00CC61EB" w:rsidRPr="00D93B82">
        <w:rPr>
          <w:color w:val="7F7F7F" w:themeColor="text1" w:themeTint="80"/>
          <w:lang w:val="en-US"/>
        </w:rPr>
        <w:t>how that translate into learning paradigm</w:t>
      </w:r>
      <w:r w:rsidR="00660281" w:rsidRPr="00D93B82">
        <w:rPr>
          <w:color w:val="7F7F7F" w:themeColor="text1" w:themeTint="80"/>
          <w:lang w:val="en-US"/>
        </w:rPr>
        <w:t xml:space="preserve">, </w:t>
      </w:r>
      <w:r w:rsidRPr="00D93B82">
        <w:rPr>
          <w:color w:val="7F7F7F" w:themeColor="text1" w:themeTint="80"/>
          <w:lang w:val="en-US"/>
        </w:rPr>
        <w:t xml:space="preserve">curricula </w:t>
      </w:r>
      <w:r w:rsidR="00CC61EB" w:rsidRPr="00D93B82">
        <w:rPr>
          <w:color w:val="7F7F7F" w:themeColor="text1" w:themeTint="80"/>
          <w:lang w:val="en-US"/>
        </w:rPr>
        <w:t>structure</w:t>
      </w:r>
      <w:r w:rsidR="00660281" w:rsidRPr="00D93B82">
        <w:rPr>
          <w:color w:val="7F7F7F" w:themeColor="text1" w:themeTint="80"/>
          <w:lang w:val="en-US"/>
        </w:rPr>
        <w:t>s</w:t>
      </w:r>
      <w:r w:rsidR="00CC61EB" w:rsidRPr="00D93B82">
        <w:rPr>
          <w:color w:val="7F7F7F" w:themeColor="text1" w:themeTint="80"/>
          <w:lang w:val="en-US"/>
        </w:rPr>
        <w:t xml:space="preserve"> and content </w:t>
      </w:r>
      <w:r w:rsidRPr="00D93B82">
        <w:rPr>
          <w:color w:val="7F7F7F" w:themeColor="text1" w:themeTint="80"/>
          <w:lang w:val="en-US"/>
        </w:rPr>
        <w:t>in current</w:t>
      </w:r>
      <w:r w:rsidR="00CC61EB" w:rsidRPr="00D93B82">
        <w:rPr>
          <w:color w:val="7F7F7F" w:themeColor="text1" w:themeTint="80"/>
          <w:lang w:val="en-US"/>
        </w:rPr>
        <w:t xml:space="preserve"> revised</w:t>
      </w:r>
      <w:r w:rsidRPr="00D93B82">
        <w:rPr>
          <w:color w:val="7F7F7F" w:themeColor="text1" w:themeTint="80"/>
          <w:lang w:val="en-US"/>
        </w:rPr>
        <w:t>/new M.S. and Ph.D. programs</w:t>
      </w:r>
    </w:p>
    <w:p w:rsidR="00127A3C" w:rsidRPr="00D93B82" w:rsidRDefault="00127A3C" w:rsidP="00127A3C">
      <w:pPr>
        <w:pStyle w:val="ListParagraph"/>
        <w:numPr>
          <w:ilvl w:val="0"/>
          <w:numId w:val="1"/>
        </w:numPr>
        <w:rPr>
          <w:color w:val="7F7F7F" w:themeColor="text1" w:themeTint="80"/>
          <w:lang w:val="en-US"/>
        </w:rPr>
      </w:pPr>
      <w:r w:rsidRPr="00D93B82">
        <w:rPr>
          <w:color w:val="7F7F7F" w:themeColor="text1" w:themeTint="80"/>
          <w:lang w:val="en-US"/>
        </w:rPr>
        <w:t>The design of educational activities linking with sector (CARP++, internships, outreach during research)</w:t>
      </w:r>
    </w:p>
    <w:p w:rsidR="00CC61EB" w:rsidRPr="00D93B82" w:rsidRDefault="00257696" w:rsidP="00CC61EB">
      <w:pPr>
        <w:pStyle w:val="ListParagraph"/>
        <w:numPr>
          <w:ilvl w:val="0"/>
          <w:numId w:val="1"/>
        </w:numPr>
        <w:rPr>
          <w:color w:val="7F7F7F" w:themeColor="text1" w:themeTint="80"/>
          <w:lang w:val="en-US"/>
        </w:rPr>
      </w:pPr>
      <w:r w:rsidRPr="00D93B82">
        <w:rPr>
          <w:color w:val="7F7F7F" w:themeColor="text1" w:themeTint="80"/>
          <w:lang w:val="en-US"/>
        </w:rPr>
        <w:t xml:space="preserve">The </w:t>
      </w:r>
      <w:r w:rsidR="00CC61EB" w:rsidRPr="00D93B82">
        <w:rPr>
          <w:color w:val="7F7F7F" w:themeColor="text1" w:themeTint="80"/>
          <w:lang w:val="en-US"/>
        </w:rPr>
        <w:t xml:space="preserve">humans resource needs of the Agri-food sector/system that the </w:t>
      </w:r>
      <w:r w:rsidRPr="00D93B82">
        <w:rPr>
          <w:color w:val="7F7F7F" w:themeColor="text1" w:themeTint="80"/>
          <w:lang w:val="en-US"/>
        </w:rPr>
        <w:t>short courses</w:t>
      </w:r>
      <w:r w:rsidR="00CC61EB" w:rsidRPr="00D93B82">
        <w:rPr>
          <w:color w:val="7F7F7F" w:themeColor="text1" w:themeTint="80"/>
          <w:lang w:val="en-US"/>
        </w:rPr>
        <w:t xml:space="preserve"> will address  </w:t>
      </w:r>
    </w:p>
    <w:p w:rsidR="00127A3C" w:rsidRPr="00D93B82" w:rsidRDefault="00127A3C" w:rsidP="00127A3C">
      <w:pPr>
        <w:pStyle w:val="ListParagraph"/>
        <w:numPr>
          <w:ilvl w:val="0"/>
          <w:numId w:val="1"/>
        </w:numPr>
        <w:rPr>
          <w:color w:val="7F7F7F" w:themeColor="text1" w:themeTint="80"/>
          <w:lang w:val="en-US"/>
        </w:rPr>
      </w:pPr>
      <w:r w:rsidRPr="00D93B82">
        <w:rPr>
          <w:color w:val="7F7F7F" w:themeColor="text1" w:themeTint="80"/>
          <w:lang w:val="en-US"/>
        </w:rPr>
        <w:t xml:space="preserve">The work on an Agri-food system transformation strategy </w:t>
      </w:r>
    </w:p>
    <w:p w:rsidR="00CC61EB" w:rsidRPr="00D93B82" w:rsidRDefault="00CC61EB" w:rsidP="00CC61EB">
      <w:pPr>
        <w:pStyle w:val="ListParagraph"/>
        <w:numPr>
          <w:ilvl w:val="0"/>
          <w:numId w:val="1"/>
        </w:numPr>
        <w:rPr>
          <w:color w:val="7F7F7F" w:themeColor="text1" w:themeTint="80"/>
          <w:lang w:val="en-US"/>
        </w:rPr>
      </w:pPr>
      <w:r w:rsidRPr="00D93B82">
        <w:rPr>
          <w:color w:val="7F7F7F" w:themeColor="text1" w:themeTint="80"/>
          <w:lang w:val="en-US"/>
        </w:rPr>
        <w:t xml:space="preserve">The applied research projects and research themes of the proposed </w:t>
      </w:r>
      <w:r w:rsidR="00480AB4">
        <w:rPr>
          <w:color w:val="7F7F7F" w:themeColor="text1" w:themeTint="80"/>
          <w:lang w:val="en-US"/>
        </w:rPr>
        <w:t>RAU</w:t>
      </w:r>
    </w:p>
    <w:p w:rsidR="00257696" w:rsidRPr="00D93B82" w:rsidRDefault="00257696" w:rsidP="00257696">
      <w:pPr>
        <w:rPr>
          <w:color w:val="7F7F7F" w:themeColor="text1" w:themeTint="80"/>
        </w:rPr>
      </w:pPr>
    </w:p>
    <w:p w:rsidR="002323C5" w:rsidRPr="00D93B82" w:rsidRDefault="0082386A" w:rsidP="002323C5">
      <w:pPr>
        <w:rPr>
          <w:color w:val="7F7F7F" w:themeColor="text1" w:themeTint="80"/>
        </w:rPr>
      </w:pPr>
      <w:r w:rsidRPr="00D93B82">
        <w:rPr>
          <w:color w:val="7F7F7F" w:themeColor="text1" w:themeTint="80"/>
        </w:rPr>
        <w:t xml:space="preserve">Describe the process by which partners – sectoral and academic – will contribute to developing and undertaking the trail research activities of the proposed RAU.  </w:t>
      </w:r>
      <w:r w:rsidR="002323C5" w:rsidRPr="00D93B82">
        <w:rPr>
          <w:color w:val="7F7F7F" w:themeColor="text1" w:themeTint="80"/>
        </w:rPr>
        <w:t xml:space="preserve">It is expected that the proposed RAU will take a systems-level approach to building a research portfolio within Agri-food system transformation. Comment on the capacity of the proposed </w:t>
      </w:r>
      <w:r w:rsidR="00480AB4">
        <w:rPr>
          <w:color w:val="7F7F7F" w:themeColor="text1" w:themeTint="80"/>
        </w:rPr>
        <w:t>RAU</w:t>
      </w:r>
      <w:r w:rsidR="002323C5" w:rsidRPr="00D93B82">
        <w:rPr>
          <w:color w:val="7F7F7F" w:themeColor="text1" w:themeTint="80"/>
        </w:rPr>
        <w:t xml:space="preserve"> – including faculty expertise, facilities (current or anticipated), and partners – to deliver results in timely manner that will contribute to development in </w:t>
      </w:r>
      <w:r w:rsidR="002323C5" w:rsidRPr="00D93B82">
        <w:rPr>
          <w:color w:val="7F7F7F" w:themeColor="text1" w:themeTint="80"/>
        </w:rPr>
        <w:lastRenderedPageBreak/>
        <w:t xml:space="preserve">the region. Dissemination of research trail results to the sector is a core requirement for the proposed RAU.  Describe how data will be collected, curated, maintained and shared.  Beyond publication in international, academic, peer-reviewed journals, and policy brief what information channels or other formal mechanisms will be employed to share research results with sector actors including government, policymakers and decision makers. </w:t>
      </w:r>
    </w:p>
    <w:p w:rsidR="002323C5" w:rsidRPr="00D93B82" w:rsidRDefault="002323C5" w:rsidP="0082386A">
      <w:pPr>
        <w:rPr>
          <w:color w:val="7F7F7F" w:themeColor="text1" w:themeTint="80"/>
        </w:rPr>
      </w:pPr>
    </w:p>
    <w:p w:rsidR="00127A3C" w:rsidRPr="00D93B82" w:rsidRDefault="00127A3C" w:rsidP="00257696">
      <w:pPr>
        <w:rPr>
          <w:color w:val="7F7F7F" w:themeColor="text1" w:themeTint="80"/>
        </w:rPr>
      </w:pPr>
    </w:p>
    <w:p w:rsidR="00127A3C" w:rsidRPr="00D93B82" w:rsidRDefault="00127A3C" w:rsidP="00257696">
      <w:pPr>
        <w:rPr>
          <w:color w:val="7F7F7F" w:themeColor="text1" w:themeTint="80"/>
        </w:rPr>
      </w:pPr>
    </w:p>
    <w:p w:rsidR="00127A3C" w:rsidRPr="00D93B82" w:rsidRDefault="00127A3C" w:rsidP="00257696">
      <w:pPr>
        <w:rPr>
          <w:color w:val="7F7F7F" w:themeColor="text1" w:themeTint="80"/>
        </w:rPr>
      </w:pPr>
    </w:p>
    <w:p w:rsidR="00120BED" w:rsidRPr="00D93B82" w:rsidRDefault="00120BED">
      <w:r w:rsidRPr="00D93B82">
        <w:br w:type="page"/>
      </w:r>
    </w:p>
    <w:p w:rsidR="00257696" w:rsidRPr="00D93B82" w:rsidRDefault="00257696" w:rsidP="00257696">
      <w:pPr>
        <w:jc w:val="center"/>
      </w:pPr>
      <w:r w:rsidRPr="00D93B82">
        <w:lastRenderedPageBreak/>
        <w:t xml:space="preserve">Table: </w:t>
      </w:r>
      <w:r w:rsidR="001D6E3E" w:rsidRPr="00D93B82">
        <w:t>Agri-food sector</w:t>
      </w:r>
      <w:r w:rsidRPr="00D93B82">
        <w:t xml:space="preserve"> Advisory Board (tentative)</w:t>
      </w:r>
    </w:p>
    <w:p w:rsidR="00257696" w:rsidRPr="00D93B82" w:rsidRDefault="00257696" w:rsidP="00257696">
      <w:pPr>
        <w:jc w:val="cente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All </w:t>
      </w:r>
      <w:r w:rsidR="00127A3C" w:rsidRPr="00D93B82">
        <w:rPr>
          <w:color w:val="7F7F7F" w:themeColor="text1" w:themeTint="80"/>
        </w:rPr>
        <w:t>RAU</w:t>
      </w:r>
      <w:r w:rsidRPr="00D93B82">
        <w:rPr>
          <w:color w:val="7F7F7F" w:themeColor="text1" w:themeTint="80"/>
        </w:rPr>
        <w:t xml:space="preserve"> are expected to maintain an </w:t>
      </w:r>
      <w:r w:rsidR="00FF1F8B" w:rsidRPr="00D93B82">
        <w:rPr>
          <w:color w:val="7F7F7F" w:themeColor="text1" w:themeTint="80"/>
        </w:rPr>
        <w:t>Agri-food sector</w:t>
      </w:r>
      <w:r w:rsidRPr="00D93B82">
        <w:rPr>
          <w:color w:val="7F7F7F" w:themeColor="text1" w:themeTint="80"/>
        </w:rPr>
        <w:t xml:space="preserve"> Advisory Board (</w:t>
      </w:r>
      <w:r w:rsidR="00FF1F8B" w:rsidRPr="00D93B82">
        <w:rPr>
          <w:color w:val="7F7F7F" w:themeColor="text1" w:themeTint="80"/>
        </w:rPr>
        <w:t>AF</w:t>
      </w:r>
      <w:r w:rsidRPr="00D93B82">
        <w:rPr>
          <w:color w:val="7F7F7F" w:themeColor="text1" w:themeTint="80"/>
        </w:rPr>
        <w:t xml:space="preserve">AB), composed of </w:t>
      </w:r>
      <w:r w:rsidR="00647325" w:rsidRPr="00D93B82">
        <w:rPr>
          <w:color w:val="7F7F7F" w:themeColor="text1" w:themeTint="80"/>
        </w:rPr>
        <w:t xml:space="preserve">7 </w:t>
      </w:r>
      <w:r w:rsidRPr="00D93B82">
        <w:rPr>
          <w:color w:val="7F7F7F" w:themeColor="text1" w:themeTint="80"/>
        </w:rPr>
        <w:t xml:space="preserve">regional </w:t>
      </w:r>
      <w:r w:rsidR="00FF1F8B" w:rsidRPr="00D93B82">
        <w:rPr>
          <w:color w:val="7F7F7F" w:themeColor="text1" w:themeTint="80"/>
        </w:rPr>
        <w:t>s</w:t>
      </w:r>
      <w:r w:rsidR="00127A3C" w:rsidRPr="00D93B82">
        <w:rPr>
          <w:color w:val="7F7F7F" w:themeColor="text1" w:themeTint="80"/>
        </w:rPr>
        <w:t>ector</w:t>
      </w:r>
      <w:r w:rsidRPr="00D93B82">
        <w:rPr>
          <w:color w:val="7F7F7F" w:themeColor="text1" w:themeTint="80"/>
        </w:rPr>
        <w:t>al leaders</w:t>
      </w:r>
      <w:r w:rsidRPr="00D93B82">
        <w:rPr>
          <w:rStyle w:val="FootnoteReference"/>
          <w:color w:val="7F7F7F" w:themeColor="text1" w:themeTint="80"/>
        </w:rPr>
        <w:footnoteReference w:id="2"/>
      </w:r>
      <w:r w:rsidRPr="00D93B82">
        <w:rPr>
          <w:color w:val="7F7F7F" w:themeColor="text1" w:themeTint="80"/>
        </w:rPr>
        <w:t>.  In the Table below, identify up to seven (7) proposed members of this Board, and comment on their expertise and anticipated contributions and/or roles.</w:t>
      </w:r>
    </w:p>
    <w:p w:rsidR="00647325" w:rsidRPr="00D93B82" w:rsidRDefault="00647325" w:rsidP="00257696">
      <w:pP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Company/Organization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bl>
    <w:p w:rsidR="00257696" w:rsidRPr="00D93B82" w:rsidRDefault="00257696" w:rsidP="00257696">
      <w:pPr>
        <w:jc w:val="center"/>
      </w:pPr>
    </w:p>
    <w:p w:rsidR="00257696" w:rsidRPr="00D93B82" w:rsidRDefault="00257696" w:rsidP="00257696">
      <w:pPr>
        <w:jc w:val="center"/>
      </w:pPr>
      <w:r w:rsidRPr="00D93B82">
        <w:t>Table:  Industrial/</w:t>
      </w:r>
      <w:r w:rsidR="00BB400A" w:rsidRPr="00D93B82">
        <w:t>Sector</w:t>
      </w:r>
      <w:r w:rsidRPr="00D93B82">
        <w:t>al Partners</w:t>
      </w:r>
    </w:p>
    <w:p w:rsidR="00257696" w:rsidRPr="00D93B82" w:rsidRDefault="00257696" w:rsidP="00257696">
      <w:pPr>
        <w:jc w:val="cente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All confirmed </w:t>
      </w:r>
      <w:r w:rsidR="00325B52" w:rsidRPr="00D93B82">
        <w:rPr>
          <w:color w:val="7F7F7F" w:themeColor="text1" w:themeTint="80"/>
        </w:rPr>
        <w:t>S</w:t>
      </w:r>
      <w:r w:rsidR="00BB400A" w:rsidRPr="00D93B82">
        <w:rPr>
          <w:color w:val="7F7F7F" w:themeColor="text1" w:themeTint="80"/>
        </w:rPr>
        <w:t>ector</w:t>
      </w:r>
      <w:r w:rsidRPr="00D93B82">
        <w:rPr>
          <w:color w:val="7F7F7F" w:themeColor="text1" w:themeTint="80"/>
        </w:rPr>
        <w:t xml:space="preserve">al Partners should be identified in this Table.  In addition, up to </w:t>
      </w:r>
      <w:r w:rsidR="00EC18FE" w:rsidRPr="00D93B82">
        <w:rPr>
          <w:color w:val="7F7F7F" w:themeColor="text1" w:themeTint="80"/>
        </w:rPr>
        <w:t>seven</w:t>
      </w:r>
      <w:r w:rsidRPr="00D93B82">
        <w:rPr>
          <w:color w:val="7F7F7F" w:themeColor="text1" w:themeTint="80"/>
        </w:rPr>
        <w:t xml:space="preserve"> (</w:t>
      </w:r>
      <w:r w:rsidR="00EC18FE" w:rsidRPr="00D93B82">
        <w:rPr>
          <w:color w:val="7F7F7F" w:themeColor="text1" w:themeTint="80"/>
        </w:rPr>
        <w:t>7</w:t>
      </w:r>
      <w:r w:rsidRPr="00D93B82">
        <w:rPr>
          <w:color w:val="7F7F7F" w:themeColor="text1" w:themeTint="80"/>
        </w:rPr>
        <w:t>) Letters of Commitment may be attached to the proposal.</w:t>
      </w:r>
    </w:p>
    <w:p w:rsidR="00257696" w:rsidRPr="00D93B82"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Company/Organization Name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Location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Point of Contact</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Position/Title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 xml:space="preserve">Anticipated Contribution to </w:t>
            </w:r>
            <w:r w:rsidR="00480AB4">
              <w:rPr>
                <w:color w:val="D0CECE" w:themeColor="background2" w:themeShade="E6"/>
              </w:rPr>
              <w:t>RAU</w:t>
            </w:r>
            <w:r w:rsidRPr="00D93B82">
              <w:rPr>
                <w:color w:val="D0CECE" w:themeColor="background2" w:themeShade="E6"/>
              </w:rPr>
              <w:t xml:space="preserve"> Goals</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Annual Financial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Company/Organization Name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Location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Point of Contact</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Position/Title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 xml:space="preserve">Anticipated Contribution to </w:t>
            </w:r>
            <w:r w:rsidR="00480AB4">
              <w:rPr>
                <w:color w:val="D0CECE" w:themeColor="background2" w:themeShade="E6"/>
              </w:rPr>
              <w:t>RAU</w:t>
            </w:r>
            <w:r w:rsidRPr="00D93B82">
              <w:rPr>
                <w:color w:val="D0CECE" w:themeColor="background2" w:themeShade="E6"/>
              </w:rPr>
              <w:t xml:space="preserve"> Goals</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Annual Financial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Company/Organization Name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Location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Point of Contact</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Position/Title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 xml:space="preserve">Anticipated Contribution to </w:t>
            </w:r>
            <w:r w:rsidR="00480AB4">
              <w:rPr>
                <w:color w:val="D0CECE" w:themeColor="background2" w:themeShade="E6"/>
              </w:rPr>
              <w:t>RAU</w:t>
            </w:r>
            <w:r w:rsidRPr="00D93B82">
              <w:rPr>
                <w:color w:val="D0CECE" w:themeColor="background2" w:themeShade="E6"/>
              </w:rPr>
              <w:t xml:space="preserve"> Goals</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Annual Financial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Company/Organization Name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Location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Point of Contact</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Position/Title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 xml:space="preserve">Anticipated Contribution to </w:t>
            </w:r>
            <w:r w:rsidR="00480AB4">
              <w:rPr>
                <w:color w:val="D0CECE" w:themeColor="background2" w:themeShade="E6"/>
              </w:rPr>
              <w:t>RAU</w:t>
            </w:r>
            <w:r w:rsidRPr="00D93B82">
              <w:rPr>
                <w:color w:val="D0CECE" w:themeColor="background2" w:themeShade="E6"/>
              </w:rPr>
              <w:t xml:space="preserve"> Goals</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Annual Financial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Company/Organization Name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Location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Point of Contact</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Position/Title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 xml:space="preserve">Anticipated Contribution to </w:t>
            </w:r>
            <w:r w:rsidR="00480AB4">
              <w:rPr>
                <w:color w:val="D0CECE" w:themeColor="background2" w:themeShade="E6"/>
              </w:rPr>
              <w:t>RAU</w:t>
            </w:r>
            <w:r w:rsidRPr="00D93B82">
              <w:rPr>
                <w:color w:val="D0CECE" w:themeColor="background2" w:themeShade="E6"/>
              </w:rPr>
              <w:t xml:space="preserve"> Goals</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Annual Financial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Company/Organization Name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Location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Point of Contact</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Position/Title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 xml:space="preserve">Anticipated Contribution to </w:t>
            </w:r>
            <w:r w:rsidR="00336A40">
              <w:rPr>
                <w:color w:val="D0CECE" w:themeColor="background2" w:themeShade="E6"/>
              </w:rPr>
              <w:t>RAU</w:t>
            </w:r>
            <w:r w:rsidRPr="00D93B82">
              <w:rPr>
                <w:color w:val="D0CECE" w:themeColor="background2" w:themeShade="E6"/>
              </w:rPr>
              <w:t xml:space="preserve"> Goals</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Annual Financial Contribution</w:t>
            </w:r>
          </w:p>
        </w:tc>
      </w:tr>
    </w:tbl>
    <w:p w:rsidR="00257696" w:rsidRPr="00D93B82" w:rsidRDefault="00257696">
      <w:pPr>
        <w:rPr>
          <w:color w:val="7F7F7F" w:themeColor="text1" w:themeTint="80"/>
        </w:rPr>
      </w:pPr>
      <w:r w:rsidRPr="00D93B82">
        <w:rPr>
          <w:color w:val="7F7F7F" w:themeColor="text1" w:themeTint="80"/>
        </w:rPr>
        <w:br w:type="page"/>
      </w:r>
    </w:p>
    <w:p w:rsidR="00257696" w:rsidRPr="00D93B82" w:rsidRDefault="00257696" w:rsidP="00415E5B">
      <w:pPr>
        <w:jc w:val="center"/>
        <w:rPr>
          <w:b/>
          <w:sz w:val="28"/>
          <w:szCs w:val="28"/>
        </w:rPr>
      </w:pPr>
      <w:proofErr w:type="spellStart"/>
      <w:r w:rsidRPr="00D93B82">
        <w:rPr>
          <w:b/>
          <w:sz w:val="28"/>
          <w:szCs w:val="28"/>
        </w:rPr>
        <w:lastRenderedPageBreak/>
        <w:t>V</w:t>
      </w:r>
      <w:r w:rsidR="00EC18FE" w:rsidRPr="00D93B82">
        <w:rPr>
          <w:b/>
          <w:sz w:val="28"/>
          <w:szCs w:val="28"/>
        </w:rPr>
        <w:t>d</w:t>
      </w:r>
      <w:proofErr w:type="spellEnd"/>
      <w:r w:rsidRPr="00D93B82">
        <w:rPr>
          <w:b/>
          <w:sz w:val="28"/>
          <w:szCs w:val="28"/>
        </w:rPr>
        <w:t>.  PARTNERSHIPS WITH ACADEMIC INSTITUTIONS</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 xml:space="preserve">In this Section (maximum two pages narrative, plus Table as indicated below), describe the academic partnerships (in-country, regionally and globally) for the proposed </w:t>
      </w:r>
      <w:r w:rsidR="0063610C" w:rsidRPr="00D93B82">
        <w:rPr>
          <w:color w:val="7F7F7F" w:themeColor="text1" w:themeTint="80"/>
        </w:rPr>
        <w:t>RAU</w:t>
      </w:r>
      <w:r w:rsidRPr="00D93B82">
        <w:rPr>
          <w:color w:val="7F7F7F" w:themeColor="text1" w:themeTint="80"/>
        </w:rPr>
        <w:t xml:space="preserve">. </w:t>
      </w:r>
      <w:r w:rsidR="00916D0C" w:rsidRPr="00D93B82">
        <w:rPr>
          <w:color w:val="7F7F7F" w:themeColor="text1" w:themeTint="80"/>
        </w:rPr>
        <w:t>Remember that a few high-quality partnerships are more manageable and more likely to yield impact that a lot of not very committed partnerships. So, quality rather than quantity</w:t>
      </w:r>
      <w:r w:rsidR="004E403C" w:rsidRPr="00D93B82">
        <w:rPr>
          <w:color w:val="7F7F7F" w:themeColor="text1" w:themeTint="80"/>
        </w:rPr>
        <w:t xml:space="preserve"> is highly recommended</w:t>
      </w:r>
      <w:r w:rsidR="00916D0C" w:rsidRPr="00D93B82">
        <w:rPr>
          <w:color w:val="7F7F7F" w:themeColor="text1" w:themeTint="80"/>
        </w:rPr>
        <w:t xml:space="preserve">. </w:t>
      </w:r>
      <w:r w:rsidRPr="00D93B82">
        <w:rPr>
          <w:color w:val="7F7F7F" w:themeColor="text1" w:themeTint="80"/>
        </w:rPr>
        <w:t>These partnerships may be at the department/</w:t>
      </w:r>
      <w:r w:rsidR="0063610C" w:rsidRPr="00D93B82">
        <w:rPr>
          <w:color w:val="7F7F7F" w:themeColor="text1" w:themeTint="80"/>
        </w:rPr>
        <w:t>faculty/college</w:t>
      </w:r>
      <w:r w:rsidRPr="00D93B82">
        <w:rPr>
          <w:color w:val="7F7F7F" w:themeColor="text1" w:themeTint="80"/>
        </w:rPr>
        <w:t xml:space="preserve">/institutional level.  While the partners may evolve over the lifetime of the proposed </w:t>
      </w:r>
      <w:r w:rsidR="0063610C" w:rsidRPr="00D93B82">
        <w:rPr>
          <w:color w:val="7F7F7F" w:themeColor="text1" w:themeTint="80"/>
        </w:rPr>
        <w:t>RAU</w:t>
      </w:r>
      <w:r w:rsidRPr="00D93B82">
        <w:rPr>
          <w:color w:val="7F7F7F" w:themeColor="text1" w:themeTint="80"/>
        </w:rPr>
        <w:t xml:space="preserve">, it is expected that the </w:t>
      </w:r>
      <w:r w:rsidR="00E84C97" w:rsidRPr="00D93B82">
        <w:rPr>
          <w:color w:val="7F7F7F" w:themeColor="text1" w:themeTint="80"/>
        </w:rPr>
        <w:t xml:space="preserve">academic </w:t>
      </w:r>
      <w:r w:rsidRPr="00D93B82">
        <w:rPr>
          <w:color w:val="7F7F7F" w:themeColor="text1" w:themeTint="80"/>
        </w:rPr>
        <w:t xml:space="preserve">leadership of the proposed </w:t>
      </w:r>
      <w:r w:rsidR="0063610C" w:rsidRPr="00D93B82">
        <w:rPr>
          <w:color w:val="7F7F7F" w:themeColor="text1" w:themeTint="80"/>
        </w:rPr>
        <w:t>RAU</w:t>
      </w:r>
      <w:r w:rsidRPr="00D93B82">
        <w:rPr>
          <w:color w:val="7F7F7F" w:themeColor="text1" w:themeTint="80"/>
        </w:rPr>
        <w:t xml:space="preserve"> has secured upfront commitments from relevant </w:t>
      </w:r>
      <w:r w:rsidR="00E84C97" w:rsidRPr="00D93B82">
        <w:rPr>
          <w:color w:val="7F7F7F" w:themeColor="text1" w:themeTint="80"/>
        </w:rPr>
        <w:t xml:space="preserve">key </w:t>
      </w:r>
      <w:r w:rsidRPr="00D93B82">
        <w:rPr>
          <w:color w:val="7F7F7F" w:themeColor="text1" w:themeTint="80"/>
        </w:rPr>
        <w:t xml:space="preserve">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w:t>
      </w:r>
      <w:r w:rsidR="00E84C97" w:rsidRPr="00D93B82">
        <w:rPr>
          <w:color w:val="7F7F7F" w:themeColor="text1" w:themeTint="80"/>
        </w:rPr>
        <w:t>RAU</w:t>
      </w:r>
      <w:r w:rsidRPr="00D93B82">
        <w:rPr>
          <w:color w:val="7F7F7F" w:themeColor="text1" w:themeTint="80"/>
        </w:rPr>
        <w:t xml:space="preserve"> and the collaborator.  If the partnership existed prior to the development of this proposal, describe the </w:t>
      </w:r>
      <w:r w:rsidR="00E84C97" w:rsidRPr="00D93B82">
        <w:rPr>
          <w:color w:val="7F7F7F" w:themeColor="text1" w:themeTint="80"/>
        </w:rPr>
        <w:t xml:space="preserve">duration, magnitude and </w:t>
      </w:r>
      <w:r w:rsidRPr="00D93B82">
        <w:rPr>
          <w:color w:val="7F7F7F" w:themeColor="text1" w:themeTint="80"/>
        </w:rPr>
        <w:t>outcomes of the collaboration to date.</w:t>
      </w:r>
      <w:r w:rsidR="00C677A8" w:rsidRPr="00D93B82">
        <w:rPr>
          <w:color w:val="7F7F7F" w:themeColor="text1" w:themeTint="80"/>
        </w:rPr>
        <w:t xml:space="preserve"> As well as the experience working with this partner.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Academic partnerships may be arranged to benefit the educational and/or </w:t>
      </w:r>
      <w:r w:rsidR="00C677A8" w:rsidRPr="00D93B82">
        <w:rPr>
          <w:color w:val="7F7F7F" w:themeColor="text1" w:themeTint="80"/>
        </w:rPr>
        <w:t xml:space="preserve">sector </w:t>
      </w:r>
      <w:r w:rsidRPr="00D93B82">
        <w:rPr>
          <w:color w:val="7F7F7F" w:themeColor="text1" w:themeTint="80"/>
        </w:rPr>
        <w:t xml:space="preserve">research activities of the proposed </w:t>
      </w:r>
      <w:r w:rsidR="00C677A8" w:rsidRPr="00D93B82">
        <w:rPr>
          <w:color w:val="7F7F7F" w:themeColor="text1" w:themeTint="80"/>
        </w:rPr>
        <w:t>RAU</w:t>
      </w:r>
      <w:r w:rsidRPr="00D93B82">
        <w:rPr>
          <w:color w:val="7F7F7F" w:themeColor="text1" w:themeTint="80"/>
        </w:rPr>
        <w:t xml:space="preserve">.  Given that the proposed </w:t>
      </w:r>
      <w:r w:rsidR="00C677A8" w:rsidRPr="00D93B82">
        <w:rPr>
          <w:color w:val="7F7F7F" w:themeColor="text1" w:themeTint="80"/>
        </w:rPr>
        <w:t>RAU</w:t>
      </w:r>
      <w:r w:rsidRPr="00D93B82">
        <w:rPr>
          <w:color w:val="7F7F7F" w:themeColor="text1" w:themeTint="80"/>
        </w:rPr>
        <w:t xml:space="preserve"> should be regional in scope, address the unique opportunities within the regional collaborations as well as those that are global in nature.</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For educational collaborations, describe how the partner will contribute to the academic programs of the proposed </w:t>
      </w:r>
      <w:r w:rsidR="00480AB4">
        <w:rPr>
          <w:color w:val="7F7F7F" w:themeColor="text1" w:themeTint="80"/>
        </w:rPr>
        <w:t>RAU</w:t>
      </w:r>
      <w:r w:rsidRPr="00D93B82">
        <w:rPr>
          <w:color w:val="7F7F7F" w:themeColor="text1" w:themeTint="80"/>
        </w:rPr>
        <w:t xml:space="preserve"> (for example, in terms of delivery of lectures, teaching online or virtual courses, sharing pedagogical innovations, contributing to the design of curricula, co-advising students, developing joint degrees) to enhance student learning</w:t>
      </w:r>
      <w:r w:rsidR="00C677A8" w:rsidRPr="00D93B82">
        <w:rPr>
          <w:color w:val="7F7F7F" w:themeColor="text1" w:themeTint="80"/>
        </w:rPr>
        <w:t xml:space="preserve">.  </w:t>
      </w:r>
    </w:p>
    <w:p w:rsidR="00C677A8" w:rsidRPr="00D93B82" w:rsidRDefault="00C677A8" w:rsidP="00257696">
      <w:pPr>
        <w:rPr>
          <w:color w:val="7F7F7F" w:themeColor="text1" w:themeTint="80"/>
        </w:rPr>
      </w:pPr>
    </w:p>
    <w:p w:rsidR="00C677A8" w:rsidRPr="00D93B82" w:rsidRDefault="00C677A8" w:rsidP="00257696">
      <w:pPr>
        <w:rPr>
          <w:color w:val="7F7F7F" w:themeColor="text1" w:themeTint="80"/>
        </w:rPr>
      </w:pPr>
      <w:r w:rsidRPr="00D93B82">
        <w:rPr>
          <w:color w:val="7F7F7F" w:themeColor="text1" w:themeTint="80"/>
        </w:rPr>
        <w:t xml:space="preserve">For Human and Institutional Capacity Development (HICD) collaboration (of RAU with international partners and by RAU with local partners) describe how </w:t>
      </w:r>
      <w:r w:rsidR="00E27082" w:rsidRPr="00D93B82">
        <w:rPr>
          <w:color w:val="7F7F7F" w:themeColor="text1" w:themeTint="80"/>
        </w:rPr>
        <w:t xml:space="preserve">and in what form </w:t>
      </w:r>
      <w:r w:rsidRPr="00D93B82">
        <w:rPr>
          <w:color w:val="7F7F7F" w:themeColor="text1" w:themeTint="80"/>
        </w:rPr>
        <w:t xml:space="preserve">capacitator provide assistance to the capacitated.  </w:t>
      </w:r>
      <w:r w:rsidR="00E27082" w:rsidRPr="00D93B82">
        <w:rPr>
          <w:color w:val="7F7F7F" w:themeColor="text1" w:themeTint="80"/>
        </w:rPr>
        <w:t>Describe how the human and institutional capacity building is interlinked to ensure maximum impact of the activities.</w:t>
      </w:r>
      <w:r w:rsidR="00D51874" w:rsidRPr="00D93B82">
        <w:rPr>
          <w:color w:val="7F7F7F" w:themeColor="text1" w:themeTint="80"/>
        </w:rPr>
        <w:t xml:space="preserve"> Link to the degree possible the capacity building to other activities such as leadership enhancement, professionalization of administration, training, education, research trials with sector, policy work and a like. </w:t>
      </w:r>
      <w:r w:rsidR="00E27082" w:rsidRPr="00D93B82">
        <w:rPr>
          <w:color w:val="7F7F7F" w:themeColor="text1" w:themeTint="80"/>
        </w:rPr>
        <w:t xml:space="preserve">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For research collaborations, describe how each partner will contribute both to specific research projects and to the overall research agenda of the proposed </w:t>
      </w:r>
      <w:r w:rsidR="00C677A8" w:rsidRPr="00D93B82">
        <w:rPr>
          <w:color w:val="7F7F7F" w:themeColor="text1" w:themeTint="80"/>
        </w:rPr>
        <w:t>RAU</w:t>
      </w:r>
      <w:r w:rsidRPr="00D93B82">
        <w:rPr>
          <w:color w:val="7F7F7F" w:themeColor="text1" w:themeTint="80"/>
        </w:rPr>
        <w:t xml:space="preserve"> (for example, through providing access to experimental equipment, sharing software, hosting (and/or sending) </w:t>
      </w:r>
      <w:r w:rsidR="00C677A8" w:rsidRPr="00D93B82">
        <w:rPr>
          <w:color w:val="7F7F7F" w:themeColor="text1" w:themeTint="80"/>
        </w:rPr>
        <w:t xml:space="preserve">staff and </w:t>
      </w:r>
      <w:r w:rsidRPr="00D93B82">
        <w:rPr>
          <w:color w:val="7F7F7F" w:themeColor="text1" w:themeTint="80"/>
        </w:rPr>
        <w:t>postgraduate students for international research experiences, providing technical expertise that does not exist at the host institution).  In addition, briefly describe the resources (from research grants or other sources) available to each partner to support the costs of the collaboration.</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 w:rsidRPr="00D93B82">
        <w:br w:type="page"/>
      </w:r>
    </w:p>
    <w:p w:rsidR="00257696" w:rsidRPr="00D93B82" w:rsidRDefault="00257696" w:rsidP="00257696">
      <w:pPr>
        <w:jc w:val="center"/>
      </w:pPr>
      <w:r w:rsidRPr="00D93B82">
        <w:lastRenderedPageBreak/>
        <w:t>Table:  Academic Partners</w:t>
      </w:r>
    </w:p>
    <w:p w:rsidR="00257696" w:rsidRPr="00D93B82" w:rsidRDefault="00257696" w:rsidP="00257696">
      <w:pPr>
        <w:jc w:val="cente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All confirmed Academic Partners should be identified in this Table.  In addition, up to four (4) Letters of Commitment may be attached to the proposal.</w:t>
      </w:r>
      <w:r w:rsidR="004C6FD2" w:rsidRPr="00D93B82">
        <w:rPr>
          <w:color w:val="7F7F7F" w:themeColor="text1" w:themeTint="80"/>
        </w:rPr>
        <w:t xml:space="preserve"> </w:t>
      </w:r>
    </w:p>
    <w:p w:rsidR="00257696" w:rsidRPr="00D93B82"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 of Collaborator</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Institution of Collaborator</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Location</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Focus of collaboration:  education or research</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 of Collaborator</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Institution of Collaborator</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Location</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Focus of collaboration:  education or research</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 of Collaborator</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Institution of Collaborator</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Location</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Focus of collaboration:  education or research</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 of Collaborator</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Institution of Collaborator</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Location</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Focus of collaboration:  education or research</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 of Collaborator</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Institution of Collaborator</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Location</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Focus of collaboration:  education or research</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 of Collaborator</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Institution of Collaborator</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Location</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Focus of collaboration:  education or research</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bl>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pPr>
        <w:rPr>
          <w:b/>
          <w:sz w:val="28"/>
          <w:szCs w:val="28"/>
        </w:rPr>
      </w:pPr>
      <w:r w:rsidRPr="00D93B82">
        <w:rPr>
          <w:b/>
          <w:sz w:val="28"/>
          <w:szCs w:val="28"/>
        </w:rPr>
        <w:br w:type="page"/>
      </w:r>
    </w:p>
    <w:p w:rsidR="00257696" w:rsidRPr="00D93B82" w:rsidRDefault="00257696" w:rsidP="00415E5B">
      <w:pPr>
        <w:jc w:val="center"/>
        <w:rPr>
          <w:b/>
          <w:sz w:val="28"/>
          <w:szCs w:val="28"/>
        </w:rPr>
      </w:pPr>
      <w:proofErr w:type="spellStart"/>
      <w:r w:rsidRPr="00D93B82">
        <w:rPr>
          <w:b/>
          <w:sz w:val="28"/>
          <w:szCs w:val="28"/>
        </w:rPr>
        <w:lastRenderedPageBreak/>
        <w:t>V</w:t>
      </w:r>
      <w:r w:rsidR="004C6FD2" w:rsidRPr="00D93B82">
        <w:rPr>
          <w:b/>
          <w:sz w:val="28"/>
          <w:szCs w:val="28"/>
        </w:rPr>
        <w:t>e</w:t>
      </w:r>
      <w:proofErr w:type="spellEnd"/>
      <w:r w:rsidRPr="00D93B82">
        <w:rPr>
          <w:b/>
          <w:sz w:val="28"/>
          <w:szCs w:val="28"/>
        </w:rPr>
        <w:t>.  STUDENT RECRUITMENT, RETENTION AND SUPPORT</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 xml:space="preserve">In this Section (maximum two pages), describe the plan of the proposed </w:t>
      </w:r>
      <w:r w:rsidR="00932826" w:rsidRPr="00D93B82">
        <w:rPr>
          <w:color w:val="7F7F7F" w:themeColor="text1" w:themeTint="80"/>
        </w:rPr>
        <w:t>RAU</w:t>
      </w:r>
      <w:r w:rsidRPr="00D93B82">
        <w:rPr>
          <w:color w:val="7F7F7F" w:themeColor="text1" w:themeTint="80"/>
        </w:rPr>
        <w:t xml:space="preserve"> to recruit a regionally diverse student body.  In the narrative, focus on:  advertising and recruitment; specific plans and approaches to recruit regional postgraduate students; ongoing student welfare for all students enrolled in programs offered through the </w:t>
      </w:r>
      <w:r w:rsidR="002978A8" w:rsidRPr="00D93B82">
        <w:rPr>
          <w:color w:val="7F7F7F" w:themeColor="text1" w:themeTint="80"/>
        </w:rPr>
        <w:t>RAU’s SHAEA project</w:t>
      </w:r>
      <w:r w:rsidRPr="00D93B82">
        <w:rPr>
          <w:color w:val="7F7F7F" w:themeColor="text1" w:themeTint="80"/>
        </w:rPr>
        <w:t>; and recruitment for short courses.</w:t>
      </w:r>
    </w:p>
    <w:p w:rsidR="00257696" w:rsidRPr="00D93B82" w:rsidRDefault="00257696" w:rsidP="00257696">
      <w:pPr>
        <w:rPr>
          <w:color w:val="7F7F7F" w:themeColor="text1" w:themeTint="80"/>
        </w:rPr>
      </w:pPr>
    </w:p>
    <w:p w:rsidR="00257696" w:rsidRPr="00D93B82" w:rsidRDefault="002978A8" w:rsidP="00257696">
      <w:pPr>
        <w:rPr>
          <w:color w:val="7F7F7F" w:themeColor="text1" w:themeTint="80"/>
        </w:rPr>
      </w:pPr>
      <w:r w:rsidRPr="00D93B82">
        <w:rPr>
          <w:color w:val="7F7F7F" w:themeColor="text1" w:themeTint="80"/>
        </w:rPr>
        <w:t>RAU</w:t>
      </w:r>
      <w:r w:rsidR="00257696" w:rsidRPr="00D93B82">
        <w:rPr>
          <w:color w:val="7F7F7F" w:themeColor="text1" w:themeTint="80"/>
        </w:rPr>
        <w:t xml:space="preserve"> are expected to recruit a high-caliber, diverse student body</w:t>
      </w:r>
      <w:r w:rsidRPr="00D93B82">
        <w:rPr>
          <w:color w:val="7F7F7F" w:themeColor="text1" w:themeTint="80"/>
        </w:rPr>
        <w:t xml:space="preserve"> for the SHAEA project</w:t>
      </w:r>
      <w:r w:rsidR="00257696" w:rsidRPr="00D93B82">
        <w:rPr>
          <w:color w:val="7F7F7F" w:themeColor="text1" w:themeTint="80"/>
        </w:rPr>
        <w:t>.  What methods (</w:t>
      </w:r>
      <w:proofErr w:type="spellStart"/>
      <w:r w:rsidR="00257696" w:rsidRPr="00D93B82">
        <w:rPr>
          <w:color w:val="7F7F7F" w:themeColor="text1" w:themeTint="80"/>
        </w:rPr>
        <w:t>e.g</w:t>
      </w:r>
      <w:proofErr w:type="spellEnd"/>
      <w:r w:rsidR="00257696" w:rsidRPr="00D93B82">
        <w:rPr>
          <w:color w:val="7F7F7F" w:themeColor="text1" w:themeTint="80"/>
        </w:rPr>
        <w:t xml:space="preserve"> regional contacts, partners, flyers, internet advertising, recruiting visits) will be employed to recruit postgraduate students?  How has the institution (</w:t>
      </w:r>
      <w:r w:rsidRPr="00D93B82">
        <w:rPr>
          <w:color w:val="7F7F7F" w:themeColor="text1" w:themeTint="80"/>
        </w:rPr>
        <w:t>and the involved</w:t>
      </w:r>
      <w:r w:rsidR="00257696" w:rsidRPr="00D93B82">
        <w:rPr>
          <w:color w:val="7F7F7F" w:themeColor="text1" w:themeTint="80"/>
        </w:rPr>
        <w:t xml:space="preserve"> </w:t>
      </w:r>
      <w:r w:rsidRPr="00D93B82">
        <w:rPr>
          <w:color w:val="7F7F7F" w:themeColor="text1" w:themeTint="80"/>
        </w:rPr>
        <w:t xml:space="preserve">colleges, faculties and </w:t>
      </w:r>
      <w:r w:rsidR="00257696" w:rsidRPr="00D93B82">
        <w:rPr>
          <w:color w:val="7F7F7F" w:themeColor="text1" w:themeTint="80"/>
        </w:rPr>
        <w:t xml:space="preserve">departments affiliated with the proposed </w:t>
      </w:r>
      <w:r w:rsidRPr="00D93B82">
        <w:rPr>
          <w:color w:val="7F7F7F" w:themeColor="text1" w:themeTint="80"/>
        </w:rPr>
        <w:t>SHAEA program</w:t>
      </w:r>
      <w:r w:rsidR="00257696" w:rsidRPr="00D93B82">
        <w:rPr>
          <w:color w:val="7F7F7F" w:themeColor="text1" w:themeTint="80"/>
        </w:rPr>
        <w:t xml:space="preserve">) used these methods successfully in the past?  What challenges were identified, and how will the </w:t>
      </w:r>
      <w:r w:rsidRPr="00D93B82">
        <w:rPr>
          <w:color w:val="7F7F7F" w:themeColor="text1" w:themeTint="80"/>
        </w:rPr>
        <w:t>RAU</w:t>
      </w:r>
      <w:r w:rsidR="00257696" w:rsidRPr="00D93B82">
        <w:rPr>
          <w:color w:val="7F7F7F" w:themeColor="text1" w:themeTint="80"/>
        </w:rPr>
        <w:t xml:space="preserve"> address them?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The recruitment and retention of regional students is a special challenge for many institutions, and at least 30% of postgraduate students for </w:t>
      </w:r>
      <w:r w:rsidR="00B10DCE" w:rsidRPr="00D93B82">
        <w:rPr>
          <w:color w:val="7F7F7F" w:themeColor="text1" w:themeTint="80"/>
        </w:rPr>
        <w:t>under SHAEA</w:t>
      </w:r>
      <w:r w:rsidRPr="00D93B82">
        <w:rPr>
          <w:color w:val="7F7F7F" w:themeColor="text1" w:themeTint="80"/>
        </w:rPr>
        <w:t xml:space="preserve"> must be non-national</w:t>
      </w:r>
      <w:r w:rsidR="00B10DCE" w:rsidRPr="00D93B82">
        <w:rPr>
          <w:color w:val="7F7F7F" w:themeColor="text1" w:themeTint="80"/>
        </w:rPr>
        <w:t xml:space="preserve"> students</w:t>
      </w:r>
      <w:r w:rsidRPr="00D93B82">
        <w:rPr>
          <w:color w:val="7F7F7F" w:themeColor="text1" w:themeTint="80"/>
        </w:rPr>
        <w:t xml:space="preserve">.  What interventions will the proposed </w:t>
      </w:r>
      <w:r w:rsidR="00B10DCE" w:rsidRPr="00D93B82">
        <w:rPr>
          <w:color w:val="7F7F7F" w:themeColor="text1" w:themeTint="80"/>
        </w:rPr>
        <w:t>RAU</w:t>
      </w:r>
      <w:r w:rsidRPr="00D93B82">
        <w:rPr>
          <w:color w:val="7F7F7F" w:themeColor="text1" w:themeTint="80"/>
        </w:rPr>
        <w:t xml:space="preserve"> make to achieve, and to maintain, this mandate?  What success have those </w:t>
      </w:r>
      <w:r w:rsidR="00B10DCE" w:rsidRPr="00D93B82">
        <w:rPr>
          <w:color w:val="7F7F7F" w:themeColor="text1" w:themeTint="80"/>
        </w:rPr>
        <w:t xml:space="preserve">colleges, faculties and </w:t>
      </w:r>
      <w:r w:rsidRPr="00D93B82">
        <w:rPr>
          <w:color w:val="7F7F7F" w:themeColor="text1" w:themeTint="80"/>
        </w:rPr>
        <w:t xml:space="preserve">departments involved in the proposed </w:t>
      </w:r>
      <w:r w:rsidR="00B10DCE" w:rsidRPr="00D93B82">
        <w:rPr>
          <w:color w:val="7F7F7F" w:themeColor="text1" w:themeTint="80"/>
        </w:rPr>
        <w:t>RAU</w:t>
      </w:r>
      <w:r w:rsidRPr="00D93B82">
        <w:rPr>
          <w:color w:val="7F7F7F" w:themeColor="text1" w:themeTint="80"/>
        </w:rPr>
        <w:t xml:space="preserve"> had in graduating regional students in the past five years?  What policies or actions are in place to retain regional students</w:t>
      </w:r>
      <w:r w:rsidR="00B10DCE" w:rsidRPr="00D93B82">
        <w:rPr>
          <w:color w:val="7F7F7F" w:themeColor="text1" w:themeTint="80"/>
        </w:rPr>
        <w:t xml:space="preserve"> and keep the connected as alumni’s</w:t>
      </w:r>
      <w:r w:rsidRPr="00D93B82">
        <w:rPr>
          <w:color w:val="7F7F7F" w:themeColor="text1" w:themeTint="80"/>
        </w:rPr>
        <w:t>?</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How will the proposed </w:t>
      </w:r>
      <w:r w:rsidR="00B10DCE" w:rsidRPr="00D93B82">
        <w:rPr>
          <w:color w:val="7F7F7F" w:themeColor="text1" w:themeTint="80"/>
        </w:rPr>
        <w:t>RAU</w:t>
      </w:r>
      <w:r w:rsidRPr="00D93B82">
        <w:rPr>
          <w:color w:val="7F7F7F" w:themeColor="text1" w:themeTint="80"/>
        </w:rPr>
        <w:t xml:space="preserve"> retain and support those postgraduate students recruited to the M.S. and Ph.D. </w:t>
      </w:r>
      <w:proofErr w:type="spellStart"/>
      <w:r w:rsidRPr="00D93B82">
        <w:rPr>
          <w:color w:val="7F7F7F" w:themeColor="text1" w:themeTint="80"/>
        </w:rPr>
        <w:t>programmes</w:t>
      </w:r>
      <w:proofErr w:type="spellEnd"/>
      <w:r w:rsidRPr="00D93B82">
        <w:rPr>
          <w:color w:val="7F7F7F" w:themeColor="text1" w:themeTint="80"/>
        </w:rPr>
        <w:t>?  Comment on planned student welfare committees, mentoring activities, any grievance mechanism to proactively address problems, and institutional resources available to postgraduate students.</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Short Courses for mid-career professionals are an integral part of the </w:t>
      </w:r>
      <w:r w:rsidR="00B10DCE" w:rsidRPr="00D93B82">
        <w:rPr>
          <w:color w:val="7F7F7F" w:themeColor="text1" w:themeTint="80"/>
        </w:rPr>
        <w:t>SHAEA</w:t>
      </w:r>
      <w:r w:rsidRPr="00D93B82">
        <w:rPr>
          <w:color w:val="7F7F7F" w:themeColor="text1" w:themeTint="80"/>
        </w:rPr>
        <w:t xml:space="preserve">.  Describe how the proposed </w:t>
      </w:r>
      <w:r w:rsidR="00B10DCE" w:rsidRPr="00D93B82">
        <w:rPr>
          <w:color w:val="7F7F7F" w:themeColor="text1" w:themeTint="80"/>
        </w:rPr>
        <w:t>RAU</w:t>
      </w:r>
      <w:r w:rsidRPr="00D93B82">
        <w:rPr>
          <w:color w:val="7F7F7F" w:themeColor="text1" w:themeTint="80"/>
        </w:rPr>
        <w:t xml:space="preserve"> intends to develop Short Courses with a regional focus that will attract participants from across Africa.  What strategies will be employed to recruit regional </w:t>
      </w:r>
      <w:r w:rsidR="00DE67BE" w:rsidRPr="00D93B82">
        <w:rPr>
          <w:color w:val="7F7F7F" w:themeColor="text1" w:themeTint="80"/>
        </w:rPr>
        <w:t>students</w:t>
      </w:r>
      <w:r w:rsidRPr="00D93B82">
        <w:rPr>
          <w:color w:val="7F7F7F" w:themeColor="text1" w:themeTint="80"/>
        </w:rPr>
        <w:t xml:space="preserve"> for these Short Courses?</w:t>
      </w:r>
    </w:p>
    <w:p w:rsidR="00257696" w:rsidRPr="00D93B82" w:rsidRDefault="00257696" w:rsidP="00257696">
      <w:pPr>
        <w:rPr>
          <w:color w:val="7F7F7F" w:themeColor="text1" w:themeTint="80"/>
        </w:rPr>
      </w:pPr>
    </w:p>
    <w:p w:rsidR="00257696" w:rsidRPr="00D93B82" w:rsidRDefault="00257696" w:rsidP="00257696">
      <w:pPr>
        <w:tabs>
          <w:tab w:val="left" w:pos="720"/>
        </w:tabs>
      </w:pPr>
    </w:p>
    <w:p w:rsidR="008E0153" w:rsidRPr="00D93B82" w:rsidRDefault="00257696" w:rsidP="008E0153">
      <w:pPr>
        <w:rPr>
          <w:b/>
          <w:sz w:val="28"/>
          <w:szCs w:val="28"/>
        </w:rPr>
      </w:pPr>
      <w:r w:rsidRPr="00D93B82">
        <w:rPr>
          <w:b/>
          <w:sz w:val="28"/>
          <w:szCs w:val="28"/>
        </w:rPr>
        <w:br w:type="page"/>
      </w:r>
    </w:p>
    <w:p w:rsidR="00257696" w:rsidRPr="00D93B82" w:rsidRDefault="00257696" w:rsidP="00415E5B">
      <w:pPr>
        <w:jc w:val="center"/>
        <w:rPr>
          <w:b/>
          <w:sz w:val="28"/>
          <w:szCs w:val="28"/>
        </w:rPr>
      </w:pPr>
      <w:proofErr w:type="spellStart"/>
      <w:r w:rsidRPr="00D93B82">
        <w:rPr>
          <w:b/>
          <w:sz w:val="28"/>
          <w:szCs w:val="28"/>
        </w:rPr>
        <w:lastRenderedPageBreak/>
        <w:t>V</w:t>
      </w:r>
      <w:r w:rsidR="00120BED" w:rsidRPr="00D93B82">
        <w:rPr>
          <w:b/>
          <w:sz w:val="28"/>
          <w:szCs w:val="28"/>
        </w:rPr>
        <w:t>f</w:t>
      </w:r>
      <w:proofErr w:type="spellEnd"/>
      <w:r w:rsidRPr="00D93B82">
        <w:rPr>
          <w:b/>
          <w:sz w:val="28"/>
          <w:szCs w:val="28"/>
        </w:rPr>
        <w:t>.  CROSS-CUTTING THEMES</w:t>
      </w:r>
    </w:p>
    <w:p w:rsidR="00257696" w:rsidRPr="00D93B82" w:rsidRDefault="00257696" w:rsidP="00415E5B">
      <w:pPr>
        <w:jc w:val="center"/>
        <w:rPr>
          <w:b/>
          <w:sz w:val="28"/>
          <w:szCs w:val="28"/>
        </w:rPr>
      </w:pPr>
    </w:p>
    <w:p w:rsidR="00257696" w:rsidRPr="00D93B82" w:rsidRDefault="00257696" w:rsidP="00415E5B">
      <w:pPr>
        <w:jc w:val="center"/>
        <w:rPr>
          <w:b/>
          <w:sz w:val="28"/>
          <w:szCs w:val="28"/>
        </w:rPr>
      </w:pPr>
      <w:r w:rsidRPr="00D93B82">
        <w:rPr>
          <w:b/>
          <w:sz w:val="28"/>
          <w:szCs w:val="28"/>
        </w:rPr>
        <w:t>GENDER</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Increasing the participation of women in postgraduate degree programs</w:t>
      </w:r>
      <w:r w:rsidR="00652A4F" w:rsidRPr="00D93B82">
        <w:rPr>
          <w:color w:val="7F7F7F" w:themeColor="text1" w:themeTint="80"/>
        </w:rPr>
        <w:t xml:space="preserve">, </w:t>
      </w:r>
      <w:r w:rsidRPr="00D93B82">
        <w:rPr>
          <w:color w:val="7F7F7F" w:themeColor="text1" w:themeTint="80"/>
        </w:rPr>
        <w:t xml:space="preserve">in the professoriate </w:t>
      </w:r>
      <w:r w:rsidR="00652A4F" w:rsidRPr="00D93B82">
        <w:rPr>
          <w:color w:val="7F7F7F" w:themeColor="text1" w:themeTint="80"/>
        </w:rPr>
        <w:t xml:space="preserve">and in other trades requiring highly skilled human resources </w:t>
      </w:r>
      <w:r w:rsidRPr="00D93B82">
        <w:rPr>
          <w:color w:val="7F7F7F" w:themeColor="text1" w:themeTint="80"/>
        </w:rPr>
        <w:t xml:space="preserve">is </w:t>
      </w:r>
      <w:r w:rsidR="00652A4F" w:rsidRPr="00D93B82">
        <w:rPr>
          <w:color w:val="7F7F7F" w:themeColor="text1" w:themeTint="80"/>
        </w:rPr>
        <w:t>the priority of</w:t>
      </w:r>
      <w:r w:rsidRPr="00D93B82">
        <w:rPr>
          <w:color w:val="7F7F7F" w:themeColor="text1" w:themeTint="80"/>
        </w:rPr>
        <w:t xml:space="preserve"> </w:t>
      </w:r>
      <w:r w:rsidR="00652A4F" w:rsidRPr="00D93B82">
        <w:rPr>
          <w:color w:val="7F7F7F" w:themeColor="text1" w:themeTint="80"/>
        </w:rPr>
        <w:t>most</w:t>
      </w:r>
      <w:r w:rsidRPr="00D93B82">
        <w:rPr>
          <w:color w:val="7F7F7F" w:themeColor="text1" w:themeTint="80"/>
        </w:rPr>
        <w:t xml:space="preserve"> </w:t>
      </w:r>
      <w:r w:rsidR="00E347A9" w:rsidRPr="00D93B82">
        <w:rPr>
          <w:color w:val="7F7F7F" w:themeColor="text1" w:themeTint="80"/>
        </w:rPr>
        <w:t>Governments</w:t>
      </w:r>
      <w:r w:rsidRPr="00D93B82">
        <w:rPr>
          <w:color w:val="7F7F7F" w:themeColor="text1" w:themeTint="80"/>
        </w:rPr>
        <w:t xml:space="preserve">.  In support of this goal, the current </w:t>
      </w:r>
      <w:r w:rsidR="00652A4F" w:rsidRPr="00D93B82">
        <w:rPr>
          <w:color w:val="7F7F7F" w:themeColor="text1" w:themeTint="80"/>
        </w:rPr>
        <w:t>SHAEA program</w:t>
      </w:r>
      <w:r w:rsidRPr="00D93B82">
        <w:rPr>
          <w:color w:val="7F7F7F" w:themeColor="text1" w:themeTint="80"/>
        </w:rPr>
        <w:t xml:space="preserve"> is committed to funding </w:t>
      </w:r>
      <w:r w:rsidR="00652A4F" w:rsidRPr="00D93B82">
        <w:rPr>
          <w:color w:val="7F7F7F" w:themeColor="text1" w:themeTint="80"/>
        </w:rPr>
        <w:t>activities that promotes women</w:t>
      </w:r>
      <w:r w:rsidR="004E27C0" w:rsidRPr="00D93B82">
        <w:rPr>
          <w:color w:val="7F7F7F" w:themeColor="text1" w:themeTint="80"/>
        </w:rPr>
        <w:t xml:space="preserve">’s participation in higher and continued education.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In this Section (maximum one page), describe strategies and policies that the</w:t>
      </w:r>
      <w:r w:rsidR="004E27C0" w:rsidRPr="00D93B82">
        <w:rPr>
          <w:color w:val="7F7F7F" w:themeColor="text1" w:themeTint="80"/>
        </w:rPr>
        <w:t xml:space="preserve"> RAU</w:t>
      </w:r>
      <w:r w:rsidRPr="00D93B82">
        <w:rPr>
          <w:color w:val="7F7F7F" w:themeColor="text1" w:themeTint="80"/>
        </w:rPr>
        <w:t>, have developed to increase female participation and retention rates. This may include (but is not limited to): mentoring and support activities, policies against sexual discrimination</w:t>
      </w:r>
      <w:r w:rsidR="004E27C0" w:rsidRPr="00D93B82">
        <w:rPr>
          <w:color w:val="7F7F7F" w:themeColor="text1" w:themeTint="80"/>
        </w:rPr>
        <w:t xml:space="preserve"> and their enforcement</w:t>
      </w:r>
      <w:r w:rsidRPr="00D93B82">
        <w:rPr>
          <w:color w:val="7F7F7F" w:themeColor="text1" w:themeTint="80"/>
        </w:rPr>
        <w:t>, policies to prevent gender bias in hiring and selection processes</w:t>
      </w:r>
      <w:r w:rsidR="004E27C0" w:rsidRPr="00D93B82">
        <w:rPr>
          <w:color w:val="7F7F7F" w:themeColor="text1" w:themeTint="80"/>
        </w:rPr>
        <w:t xml:space="preserve"> and their enforcement</w:t>
      </w:r>
      <w:r w:rsidRPr="00D93B82">
        <w:rPr>
          <w:color w:val="7F7F7F" w:themeColor="text1" w:themeTint="80"/>
        </w:rPr>
        <w:t>, and policies on maternity leave.  Where appropriate, distinguish between strategies and policies for postgraduate students and for faculty members.</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pPr>
        <w:rPr>
          <w:color w:val="7F7F7F" w:themeColor="text1" w:themeTint="80"/>
        </w:rPr>
      </w:pPr>
      <w:r w:rsidRPr="00D93B82">
        <w:rPr>
          <w:color w:val="7F7F7F" w:themeColor="text1" w:themeTint="80"/>
        </w:rPr>
        <w:br w:type="page"/>
      </w:r>
    </w:p>
    <w:p w:rsidR="00257696" w:rsidRPr="00D93B82" w:rsidRDefault="001E5E52" w:rsidP="00257696">
      <w:pPr>
        <w:jc w:val="center"/>
        <w:rPr>
          <w:b/>
          <w:sz w:val="28"/>
          <w:szCs w:val="28"/>
        </w:rPr>
      </w:pPr>
      <w:proofErr w:type="spellStart"/>
      <w:r w:rsidRPr="00D93B82">
        <w:rPr>
          <w:b/>
          <w:sz w:val="28"/>
          <w:szCs w:val="28"/>
        </w:rPr>
        <w:lastRenderedPageBreak/>
        <w:t>Vh</w:t>
      </w:r>
      <w:proofErr w:type="spellEnd"/>
      <w:r w:rsidRPr="00D93B82">
        <w:rPr>
          <w:b/>
          <w:sz w:val="28"/>
          <w:szCs w:val="28"/>
        </w:rPr>
        <w:t xml:space="preserve">. </w:t>
      </w:r>
      <w:r w:rsidR="00257696" w:rsidRPr="00D93B82">
        <w:rPr>
          <w:b/>
          <w:sz w:val="28"/>
          <w:szCs w:val="28"/>
        </w:rPr>
        <w:t>REGIONAL ENGAGEMENT AND IMPACT</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A key element of </w:t>
      </w:r>
      <w:r w:rsidR="00747868" w:rsidRPr="00D93B82">
        <w:rPr>
          <w:color w:val="7F7F7F" w:themeColor="text1" w:themeTint="80"/>
        </w:rPr>
        <w:t>SHAEA</w:t>
      </w:r>
      <w:r w:rsidRPr="00D93B82">
        <w:rPr>
          <w:color w:val="7F7F7F" w:themeColor="text1" w:themeTint="80"/>
        </w:rPr>
        <w:t xml:space="preserve"> is the focus on regional engagement.  In this Section (maximum 2 pages), address how the proposed </w:t>
      </w:r>
      <w:r w:rsidR="00433783" w:rsidRPr="00D93B82">
        <w:rPr>
          <w:color w:val="7F7F7F" w:themeColor="text1" w:themeTint="80"/>
        </w:rPr>
        <w:t>RAU</w:t>
      </w:r>
      <w:r w:rsidRPr="00D93B82">
        <w:rPr>
          <w:color w:val="7F7F7F" w:themeColor="text1" w:themeTint="80"/>
        </w:rPr>
        <w:t xml:space="preserve"> is both prepared for, and will grow, its regional impact through its educational</w:t>
      </w:r>
      <w:r w:rsidR="00433783" w:rsidRPr="00D93B82">
        <w:rPr>
          <w:color w:val="7F7F7F" w:themeColor="text1" w:themeTint="80"/>
        </w:rPr>
        <w:t>, outreach</w:t>
      </w:r>
      <w:r w:rsidRPr="00D93B82">
        <w:rPr>
          <w:color w:val="7F7F7F" w:themeColor="text1" w:themeTint="80"/>
        </w:rPr>
        <w:t xml:space="preserve"> </w:t>
      </w:r>
      <w:r w:rsidR="00C232E7" w:rsidRPr="00D93B82">
        <w:rPr>
          <w:color w:val="7F7F7F" w:themeColor="text1" w:themeTint="80"/>
        </w:rPr>
        <w:t xml:space="preserve">including joint trial research </w:t>
      </w:r>
      <w:r w:rsidRPr="00D93B82">
        <w:rPr>
          <w:color w:val="7F7F7F" w:themeColor="text1" w:themeTint="80"/>
        </w:rPr>
        <w:t xml:space="preserve">and </w:t>
      </w:r>
      <w:r w:rsidR="00433783" w:rsidRPr="00D93B82">
        <w:rPr>
          <w:color w:val="7F7F7F" w:themeColor="text1" w:themeTint="80"/>
        </w:rPr>
        <w:t>policy</w:t>
      </w:r>
      <w:r w:rsidRPr="00D93B82">
        <w:rPr>
          <w:color w:val="7F7F7F" w:themeColor="text1" w:themeTint="80"/>
        </w:rPr>
        <w:t xml:space="preserve"> activities.  If the host university has a formal international strategy, describe the key elements.  If the proposed </w:t>
      </w:r>
      <w:r w:rsidR="00433783" w:rsidRPr="00D93B82">
        <w:rPr>
          <w:color w:val="7F7F7F" w:themeColor="text1" w:themeTint="80"/>
        </w:rPr>
        <w:t>RAU</w:t>
      </w:r>
      <w:r w:rsidRPr="00D93B82">
        <w:rPr>
          <w:color w:val="7F7F7F" w:themeColor="text1" w:themeTint="80"/>
        </w:rPr>
        <w:t xml:space="preserve"> (or </w:t>
      </w:r>
      <w:r w:rsidR="00433783" w:rsidRPr="00D93B82">
        <w:rPr>
          <w:color w:val="7F7F7F" w:themeColor="text1" w:themeTint="80"/>
        </w:rPr>
        <w:t xml:space="preserve">main </w:t>
      </w:r>
      <w:r w:rsidRPr="00D93B82">
        <w:rPr>
          <w:color w:val="7F7F7F" w:themeColor="text1" w:themeTint="80"/>
        </w:rPr>
        <w:t xml:space="preserve">participating </w:t>
      </w:r>
      <w:r w:rsidR="00FF5B27" w:rsidRPr="00D93B82">
        <w:rPr>
          <w:color w:val="7F7F7F" w:themeColor="text1" w:themeTint="80"/>
        </w:rPr>
        <w:t xml:space="preserve">colleges or </w:t>
      </w:r>
      <w:r w:rsidR="00433783" w:rsidRPr="00D93B82">
        <w:rPr>
          <w:color w:val="7F7F7F" w:themeColor="text1" w:themeTint="80"/>
        </w:rPr>
        <w:t>faculties</w:t>
      </w:r>
      <w:r w:rsidRPr="00D93B82">
        <w:rPr>
          <w:color w:val="7F7F7F" w:themeColor="text1" w:themeTint="80"/>
        </w:rPr>
        <w:t>) has a regional strategy, describe how it will be employed to enhance the impact of its outputs.</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What are the key regional collaborations (both </w:t>
      </w:r>
      <w:r w:rsidR="00433783" w:rsidRPr="00D93B82">
        <w:rPr>
          <w:color w:val="7F7F7F" w:themeColor="text1" w:themeTint="80"/>
        </w:rPr>
        <w:t>outreach,</w:t>
      </w:r>
      <w:r w:rsidRPr="00D93B82">
        <w:rPr>
          <w:color w:val="7F7F7F" w:themeColor="text1" w:themeTint="80"/>
        </w:rPr>
        <w:t xml:space="preserve"> teaching</w:t>
      </w:r>
      <w:r w:rsidR="00433783" w:rsidRPr="00D93B82">
        <w:rPr>
          <w:color w:val="7F7F7F" w:themeColor="text1" w:themeTint="80"/>
        </w:rPr>
        <w:t xml:space="preserve"> and research</w:t>
      </w:r>
      <w:r w:rsidRPr="00D93B82">
        <w:rPr>
          <w:color w:val="7F7F7F" w:themeColor="text1" w:themeTint="80"/>
        </w:rPr>
        <w:t xml:space="preserve">) that faculty members who participate in the proposed </w:t>
      </w:r>
      <w:r w:rsidR="00433783" w:rsidRPr="00D93B82">
        <w:rPr>
          <w:color w:val="7F7F7F" w:themeColor="text1" w:themeTint="80"/>
        </w:rPr>
        <w:t>RAU</w:t>
      </w:r>
      <w:r w:rsidRPr="00D93B82">
        <w:rPr>
          <w:color w:val="7F7F7F" w:themeColor="text1" w:themeTint="80"/>
        </w:rPr>
        <w:t xml:space="preserve"> currently participate in?  How would the resources and opportunities that are part of the proposed </w:t>
      </w:r>
      <w:r w:rsidR="00433783" w:rsidRPr="00D93B82">
        <w:rPr>
          <w:color w:val="7F7F7F" w:themeColor="text1" w:themeTint="80"/>
        </w:rPr>
        <w:t>RAU</w:t>
      </w:r>
      <w:r w:rsidRPr="00D93B82">
        <w:rPr>
          <w:color w:val="7F7F7F" w:themeColor="text1" w:themeTint="80"/>
        </w:rPr>
        <w:t xml:space="preserve"> to be leveraged to strengthen and grow these existing collaborations?  Does the proposed </w:t>
      </w:r>
      <w:r w:rsidR="00433783" w:rsidRPr="00D93B82">
        <w:rPr>
          <w:color w:val="7F7F7F" w:themeColor="text1" w:themeTint="80"/>
        </w:rPr>
        <w:t>RAU</w:t>
      </w:r>
      <w:r w:rsidRPr="00D93B82">
        <w:rPr>
          <w:color w:val="7F7F7F" w:themeColor="text1" w:themeTint="80"/>
        </w:rPr>
        <w:t xml:space="preserve"> have commitments for regional partnerships beyond those that are active at this time?</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A </w:t>
      </w:r>
      <w:r w:rsidR="00433783" w:rsidRPr="00D93B82">
        <w:rPr>
          <w:color w:val="7F7F7F" w:themeColor="text1" w:themeTint="80"/>
        </w:rPr>
        <w:t>RAU</w:t>
      </w:r>
      <w:r w:rsidRPr="00D93B82">
        <w:rPr>
          <w:color w:val="7F7F7F" w:themeColor="text1" w:themeTint="80"/>
        </w:rPr>
        <w:t xml:space="preserve"> should</w:t>
      </w:r>
      <w:r w:rsidR="00433783" w:rsidRPr="00D93B82">
        <w:rPr>
          <w:color w:val="7F7F7F" w:themeColor="text1" w:themeTint="80"/>
        </w:rPr>
        <w:t>, as the name indicates,</w:t>
      </w:r>
      <w:r w:rsidRPr="00D93B82">
        <w:rPr>
          <w:color w:val="7F7F7F" w:themeColor="text1" w:themeTint="80"/>
        </w:rPr>
        <w:t xml:space="preserve"> serve as a regional hub.  Is the proposed </w:t>
      </w:r>
      <w:r w:rsidR="00433783" w:rsidRPr="00D93B82">
        <w:rPr>
          <w:color w:val="7F7F7F" w:themeColor="text1" w:themeTint="80"/>
        </w:rPr>
        <w:t>RAU</w:t>
      </w:r>
      <w:r w:rsidRPr="00D93B82">
        <w:rPr>
          <w:color w:val="7F7F7F" w:themeColor="text1" w:themeTint="80"/>
        </w:rPr>
        <w:t xml:space="preserve"> a participant or leader in any existing regional networks?  If so, describe the current contribution.  What networks does the proposed </w:t>
      </w:r>
      <w:r w:rsidR="00433783" w:rsidRPr="00D93B82">
        <w:rPr>
          <w:color w:val="7F7F7F" w:themeColor="text1" w:themeTint="80"/>
        </w:rPr>
        <w:t>RAU</w:t>
      </w:r>
      <w:r w:rsidRPr="00D93B82">
        <w:rPr>
          <w:color w:val="7F7F7F" w:themeColor="text1" w:themeTint="80"/>
        </w:rPr>
        <w:t xml:space="preserve"> envision participating in or leading in the future</w:t>
      </w:r>
      <w:r w:rsidR="00433783" w:rsidRPr="00D93B82">
        <w:rPr>
          <w:color w:val="7F7F7F" w:themeColor="text1" w:themeTint="80"/>
        </w:rPr>
        <w:t xml:space="preserve"> related to Agri-food system transformation</w:t>
      </w:r>
      <w:r w:rsidRPr="00D93B82">
        <w:rPr>
          <w:color w:val="7F7F7F" w:themeColor="text1" w:themeTint="80"/>
        </w:rPr>
        <w:t xml:space="preserve">?  Comment on which organizations will participate in these networks, what specific contribution the proposed </w:t>
      </w:r>
      <w:r w:rsidR="00433783" w:rsidRPr="00D93B82">
        <w:rPr>
          <w:color w:val="7F7F7F" w:themeColor="text1" w:themeTint="80"/>
        </w:rPr>
        <w:t>RAU</w:t>
      </w:r>
      <w:r w:rsidRPr="00D93B82">
        <w:rPr>
          <w:color w:val="7F7F7F" w:themeColor="text1" w:themeTint="80"/>
        </w:rPr>
        <w:t xml:space="preserve"> will make, and what impact the regional network will have on the </w:t>
      </w:r>
      <w:r w:rsidR="00433783" w:rsidRPr="00D93B82">
        <w:rPr>
          <w:color w:val="7F7F7F" w:themeColor="text1" w:themeTint="80"/>
        </w:rPr>
        <w:t>Agri-food system transformation c</w:t>
      </w:r>
      <w:r w:rsidRPr="00D93B82">
        <w:rPr>
          <w:color w:val="7F7F7F" w:themeColor="text1" w:themeTint="80"/>
        </w:rPr>
        <w:t>hallenge</w:t>
      </w:r>
      <w:r w:rsidR="00433783" w:rsidRPr="00D93B82">
        <w:rPr>
          <w:color w:val="7F7F7F" w:themeColor="text1" w:themeTint="80"/>
        </w:rPr>
        <w:t>s</w:t>
      </w:r>
      <w:r w:rsidRPr="00D93B82">
        <w:rPr>
          <w:color w:val="7F7F7F" w:themeColor="text1" w:themeTint="80"/>
        </w:rPr>
        <w:t>.</w:t>
      </w:r>
    </w:p>
    <w:p w:rsidR="00257696" w:rsidRPr="00D93B82" w:rsidRDefault="00257696" w:rsidP="00257696">
      <w:pPr>
        <w:rPr>
          <w:color w:val="7F7F7F" w:themeColor="text1" w:themeTint="80"/>
        </w:rPr>
      </w:pPr>
    </w:p>
    <w:p w:rsidR="00257696" w:rsidRPr="00D93B82" w:rsidRDefault="00DA5C18" w:rsidP="00257696">
      <w:pPr>
        <w:rPr>
          <w:color w:val="7F7F7F" w:themeColor="text1" w:themeTint="80"/>
        </w:rPr>
      </w:pPr>
      <w:r w:rsidRPr="00D93B82">
        <w:rPr>
          <w:color w:val="7F7F7F" w:themeColor="text1" w:themeTint="80"/>
        </w:rPr>
        <w:t xml:space="preserve">In Section </w:t>
      </w:r>
      <w:proofErr w:type="spellStart"/>
      <w:r w:rsidRPr="00D93B82">
        <w:rPr>
          <w:color w:val="7F7F7F" w:themeColor="text1" w:themeTint="80"/>
        </w:rPr>
        <w:t>Ve</w:t>
      </w:r>
      <w:proofErr w:type="spellEnd"/>
      <w:r w:rsidR="00257696" w:rsidRPr="00D93B82">
        <w:rPr>
          <w:color w:val="7F7F7F" w:themeColor="text1" w:themeTint="80"/>
        </w:rPr>
        <w:t>, there was an opportunity to describe specific activities associated with the recruitment of regional postgraduate students.  In this section, discuss any regional recruitment strategy for faculty members.</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pPr>
        <w:rPr>
          <w:b/>
          <w:sz w:val="28"/>
          <w:szCs w:val="28"/>
        </w:rPr>
      </w:pPr>
      <w:r w:rsidRPr="00D93B82">
        <w:rPr>
          <w:b/>
          <w:sz w:val="28"/>
          <w:szCs w:val="28"/>
        </w:rPr>
        <w:br w:type="page"/>
      </w:r>
    </w:p>
    <w:p w:rsidR="00257696" w:rsidRPr="00D93B82" w:rsidRDefault="00257696" w:rsidP="00257696">
      <w:pPr>
        <w:jc w:val="center"/>
        <w:rPr>
          <w:b/>
          <w:sz w:val="28"/>
          <w:szCs w:val="28"/>
        </w:rPr>
      </w:pPr>
      <w:r w:rsidRPr="00D93B82">
        <w:rPr>
          <w:b/>
          <w:sz w:val="28"/>
          <w:szCs w:val="28"/>
        </w:rPr>
        <w:lastRenderedPageBreak/>
        <w:t>V</w:t>
      </w:r>
      <w:r w:rsidR="001E5E52" w:rsidRPr="00D93B82">
        <w:rPr>
          <w:b/>
          <w:sz w:val="28"/>
          <w:szCs w:val="28"/>
        </w:rPr>
        <w:t>i</w:t>
      </w:r>
      <w:r w:rsidRPr="00D93B82">
        <w:rPr>
          <w:b/>
          <w:sz w:val="28"/>
          <w:szCs w:val="28"/>
        </w:rPr>
        <w:t xml:space="preserve">.  </w:t>
      </w:r>
      <w:r w:rsidR="00480AB4">
        <w:rPr>
          <w:b/>
          <w:sz w:val="28"/>
          <w:szCs w:val="28"/>
        </w:rPr>
        <w:t>RAU</w:t>
      </w:r>
      <w:r w:rsidRPr="00D93B82">
        <w:rPr>
          <w:b/>
          <w:sz w:val="28"/>
          <w:szCs w:val="28"/>
        </w:rPr>
        <w:t xml:space="preserve"> MANAGEMENT AND GOVERNANCE</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 xml:space="preserve">In this Section (maximum </w:t>
      </w:r>
      <w:r w:rsidR="00563005" w:rsidRPr="00D93B82">
        <w:rPr>
          <w:color w:val="7F7F7F" w:themeColor="text1" w:themeTint="80"/>
        </w:rPr>
        <w:t>three</w:t>
      </w:r>
      <w:r w:rsidRPr="00D93B82">
        <w:rPr>
          <w:color w:val="7F7F7F" w:themeColor="text1" w:themeTint="80"/>
        </w:rPr>
        <w:t xml:space="preserve"> pages narrative, plus Tables as indicated below), describe the anticipated </w:t>
      </w:r>
      <w:r w:rsidR="00C32068" w:rsidRPr="00D93B82">
        <w:rPr>
          <w:color w:val="7F7F7F" w:themeColor="text1" w:themeTint="80"/>
        </w:rPr>
        <w:t>RAU</w:t>
      </w:r>
      <w:r w:rsidRPr="00D93B82">
        <w:rPr>
          <w:color w:val="7F7F7F" w:themeColor="text1" w:themeTint="80"/>
        </w:rPr>
        <w:t xml:space="preserve"> Management </w:t>
      </w:r>
      <w:r w:rsidR="00C32068" w:rsidRPr="00D93B82">
        <w:rPr>
          <w:color w:val="7F7F7F" w:themeColor="text1" w:themeTint="80"/>
        </w:rPr>
        <w:t xml:space="preserve">both at senior management level and at academic level </w:t>
      </w:r>
      <w:r w:rsidR="00590CE1" w:rsidRPr="00D93B82">
        <w:rPr>
          <w:color w:val="7F7F7F" w:themeColor="text1" w:themeTint="80"/>
        </w:rPr>
        <w:t>please also describe the</w:t>
      </w:r>
      <w:r w:rsidRPr="00D93B82">
        <w:rPr>
          <w:color w:val="7F7F7F" w:themeColor="text1" w:themeTint="80"/>
        </w:rPr>
        <w:t xml:space="preserve"> Governance structure.  </w:t>
      </w:r>
    </w:p>
    <w:p w:rsidR="00257696" w:rsidRPr="00D93B82" w:rsidRDefault="00257696" w:rsidP="00257696">
      <w:pPr>
        <w:rPr>
          <w:color w:val="7F7F7F" w:themeColor="text1" w:themeTint="80"/>
        </w:rPr>
      </w:pPr>
    </w:p>
    <w:p w:rsidR="00257696" w:rsidRPr="00D93B82" w:rsidRDefault="00257696" w:rsidP="00257696">
      <w:pPr>
        <w:pStyle w:val="ListParagraph"/>
        <w:numPr>
          <w:ilvl w:val="0"/>
          <w:numId w:val="2"/>
        </w:numPr>
        <w:rPr>
          <w:color w:val="7F7F7F" w:themeColor="text1" w:themeTint="80"/>
          <w:lang w:val="en-US"/>
        </w:rPr>
      </w:pPr>
      <w:r w:rsidRPr="00D93B82">
        <w:rPr>
          <w:color w:val="7F7F7F" w:themeColor="text1" w:themeTint="80"/>
          <w:lang w:val="en-US"/>
        </w:rPr>
        <w:t xml:space="preserve">Complete the attached Organization Chart first </w:t>
      </w:r>
    </w:p>
    <w:p w:rsidR="00257696" w:rsidRPr="00D93B82" w:rsidRDefault="00257696" w:rsidP="00257696">
      <w:pPr>
        <w:pStyle w:val="ListParagraph"/>
        <w:numPr>
          <w:ilvl w:val="0"/>
          <w:numId w:val="2"/>
        </w:numPr>
        <w:rPr>
          <w:color w:val="7F7F7F" w:themeColor="text1" w:themeTint="80"/>
          <w:lang w:val="en-US"/>
        </w:rPr>
      </w:pPr>
      <w:r w:rsidRPr="00D93B82">
        <w:rPr>
          <w:color w:val="7F7F7F" w:themeColor="text1" w:themeTint="80"/>
          <w:lang w:val="en-US"/>
        </w:rPr>
        <w:t xml:space="preserve">Provide the names and affiliations of the proposed International </w:t>
      </w:r>
      <w:r w:rsidR="00BF22C2" w:rsidRPr="00D93B82">
        <w:rPr>
          <w:color w:val="7F7F7F" w:themeColor="text1" w:themeTint="80"/>
          <w:lang w:val="en-US"/>
        </w:rPr>
        <w:t>Academic</w:t>
      </w:r>
      <w:r w:rsidRPr="00D93B82">
        <w:rPr>
          <w:color w:val="7F7F7F" w:themeColor="text1" w:themeTint="80"/>
          <w:lang w:val="en-US"/>
        </w:rPr>
        <w:t xml:space="preserve"> Advisory Board (I</w:t>
      </w:r>
      <w:r w:rsidR="00BF22C2" w:rsidRPr="00D93B82">
        <w:rPr>
          <w:color w:val="7F7F7F" w:themeColor="text1" w:themeTint="80"/>
          <w:lang w:val="en-US"/>
        </w:rPr>
        <w:t>A</w:t>
      </w:r>
      <w:r w:rsidRPr="00D93B82">
        <w:rPr>
          <w:color w:val="7F7F7F" w:themeColor="text1" w:themeTint="80"/>
          <w:lang w:val="en-US"/>
        </w:rPr>
        <w:t>AB)</w:t>
      </w:r>
      <w:r w:rsidRPr="00D93B82">
        <w:rPr>
          <w:rStyle w:val="FootnoteReference"/>
          <w:color w:val="7F7F7F" w:themeColor="text1" w:themeTint="80"/>
          <w:lang w:val="en-US"/>
        </w:rPr>
        <w:footnoteReference w:id="3"/>
      </w:r>
    </w:p>
    <w:p w:rsidR="00257696" w:rsidRPr="00D93B82" w:rsidRDefault="00257696" w:rsidP="00257696">
      <w:pPr>
        <w:pStyle w:val="ListParagraph"/>
        <w:numPr>
          <w:ilvl w:val="0"/>
          <w:numId w:val="2"/>
        </w:numPr>
        <w:rPr>
          <w:color w:val="7F7F7F" w:themeColor="text1" w:themeTint="80"/>
          <w:lang w:val="en-US"/>
        </w:rPr>
      </w:pPr>
      <w:r w:rsidRPr="00D93B82">
        <w:rPr>
          <w:color w:val="7F7F7F" w:themeColor="text1" w:themeTint="80"/>
          <w:lang w:val="en-US"/>
        </w:rPr>
        <w:t>Complete the Faculty Participation Table</w:t>
      </w:r>
    </w:p>
    <w:p w:rsidR="00257696" w:rsidRPr="00D93B82" w:rsidRDefault="00257696" w:rsidP="00257696">
      <w:pPr>
        <w:pStyle w:val="ListParagraph"/>
        <w:rPr>
          <w:color w:val="7F7F7F" w:themeColor="text1" w:themeTint="80"/>
          <w:lang w:val="en-US"/>
        </w:rPr>
      </w:pPr>
    </w:p>
    <w:p w:rsidR="00257696" w:rsidRPr="00D93B82" w:rsidRDefault="00257696" w:rsidP="00257696">
      <w:pPr>
        <w:rPr>
          <w:color w:val="7F7F7F" w:themeColor="text1" w:themeTint="80"/>
        </w:rPr>
      </w:pPr>
      <w:r w:rsidRPr="00D93B82">
        <w:rPr>
          <w:color w:val="7F7F7F" w:themeColor="text1" w:themeTint="80"/>
        </w:rPr>
        <w:t xml:space="preserve">The narrative provides an opportunity to elaborate on the roles and qualifications of those listed in the attached Tables, with particular focus on the Organization Chart, the International Scientific Advisory Board, and the Industrial Advisory Board.  Be sure to also address how the Boards will interact with </w:t>
      </w:r>
      <w:r w:rsidR="00590CE1" w:rsidRPr="00D93B82">
        <w:rPr>
          <w:color w:val="7F7F7F" w:themeColor="text1" w:themeTint="80"/>
        </w:rPr>
        <w:t>RAU</w:t>
      </w:r>
      <w:r w:rsidRPr="00D93B82">
        <w:rPr>
          <w:color w:val="7F7F7F" w:themeColor="text1" w:themeTint="80"/>
        </w:rPr>
        <w:t xml:space="preserve"> leadership </w:t>
      </w:r>
      <w:r w:rsidR="00590CE1" w:rsidRPr="00D93B82">
        <w:rPr>
          <w:color w:val="7F7F7F" w:themeColor="text1" w:themeTint="80"/>
        </w:rPr>
        <w:t xml:space="preserve">both and central and academic level </w:t>
      </w:r>
      <w:r w:rsidRPr="00D93B82">
        <w:rPr>
          <w:color w:val="7F7F7F" w:themeColor="text1" w:themeTint="80"/>
        </w:rPr>
        <w:t xml:space="preserve">to advance the mission of the proposed </w:t>
      </w:r>
      <w:r w:rsidR="00590CE1" w:rsidRPr="00D93B82">
        <w:rPr>
          <w:color w:val="7F7F7F" w:themeColor="text1" w:themeTint="80"/>
        </w:rPr>
        <w:t>RAU</w:t>
      </w:r>
      <w:r w:rsidRPr="00D93B82">
        <w:rPr>
          <w:color w:val="7F7F7F" w:themeColor="text1" w:themeTint="80"/>
        </w:rPr>
        <w:t xml:space="preserve">.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As the leader of the institution, the University Rector/Vice-Chancellor has a crucial role in the success of the proposed </w:t>
      </w:r>
      <w:r w:rsidR="00563005" w:rsidRPr="00D93B82">
        <w:rPr>
          <w:color w:val="7F7F7F" w:themeColor="text1" w:themeTint="80"/>
        </w:rPr>
        <w:t>RAU</w:t>
      </w:r>
      <w:r w:rsidRPr="00D93B82">
        <w:rPr>
          <w:color w:val="7F7F7F" w:themeColor="text1" w:themeTint="80"/>
        </w:rPr>
        <w:t xml:space="preserve">.  What support will the university leadership provide to </w:t>
      </w:r>
      <w:r w:rsidR="00563005" w:rsidRPr="00D93B82">
        <w:rPr>
          <w:color w:val="7F7F7F" w:themeColor="text1" w:themeTint="80"/>
        </w:rPr>
        <w:t>activities at academic level</w:t>
      </w:r>
      <w:r w:rsidRPr="00D93B82">
        <w:rPr>
          <w:color w:val="7F7F7F" w:themeColor="text1" w:themeTint="80"/>
        </w:rPr>
        <w:t xml:space="preserve">?  How does the proposed </w:t>
      </w:r>
      <w:r w:rsidR="00563005" w:rsidRPr="00D93B82">
        <w:rPr>
          <w:color w:val="7F7F7F" w:themeColor="text1" w:themeTint="80"/>
        </w:rPr>
        <w:t>RAU</w:t>
      </w:r>
      <w:r w:rsidRPr="00D93B82">
        <w:rPr>
          <w:color w:val="7F7F7F" w:themeColor="text1" w:themeTint="80"/>
        </w:rPr>
        <w:t xml:space="preserve"> align with the </w:t>
      </w:r>
      <w:r w:rsidR="00563005" w:rsidRPr="00D93B82">
        <w:rPr>
          <w:color w:val="7F7F7F" w:themeColor="text1" w:themeTint="80"/>
        </w:rPr>
        <w:t xml:space="preserve">existing </w:t>
      </w:r>
      <w:r w:rsidRPr="00D93B82">
        <w:rPr>
          <w:color w:val="7F7F7F" w:themeColor="text1" w:themeTint="80"/>
        </w:rPr>
        <w:t>institutional strategy?</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The Organization Chart provides a template for the management structure and communication lines for the proposed </w:t>
      </w:r>
      <w:r w:rsidR="00563005" w:rsidRPr="00D93B82">
        <w:rPr>
          <w:color w:val="7F7F7F" w:themeColor="text1" w:themeTint="80"/>
        </w:rPr>
        <w:t>RAU</w:t>
      </w:r>
      <w:r w:rsidRPr="00D93B82">
        <w:rPr>
          <w:color w:val="7F7F7F" w:themeColor="text1" w:themeTint="80"/>
        </w:rPr>
        <w:t xml:space="preserve">.  Discuss how the management team plans to motivate and incentivize faculty members to participate in the education and </w:t>
      </w:r>
      <w:r w:rsidR="00563005" w:rsidRPr="00D93B82">
        <w:rPr>
          <w:color w:val="7F7F7F" w:themeColor="text1" w:themeTint="80"/>
        </w:rPr>
        <w:t>outreach and policy</w:t>
      </w:r>
      <w:r w:rsidRPr="00D93B82">
        <w:rPr>
          <w:color w:val="7F7F7F" w:themeColor="text1" w:themeTint="80"/>
        </w:rPr>
        <w:t xml:space="preserve"> activities </w:t>
      </w:r>
      <w:r w:rsidR="00563005" w:rsidRPr="00D93B82">
        <w:rPr>
          <w:color w:val="7F7F7F" w:themeColor="text1" w:themeTint="80"/>
        </w:rPr>
        <w:t>at academic level</w:t>
      </w:r>
      <w:r w:rsidRPr="00D93B82">
        <w:rPr>
          <w:color w:val="7F7F7F" w:themeColor="text1" w:themeTint="80"/>
        </w:rPr>
        <w:t xml:space="preserve">.  How did the </w:t>
      </w:r>
      <w:r w:rsidR="009B08CA" w:rsidRPr="00D93B82">
        <w:rPr>
          <w:color w:val="7F7F7F" w:themeColor="text1" w:themeTint="80"/>
        </w:rPr>
        <w:t xml:space="preserve">broader </w:t>
      </w:r>
      <w:r w:rsidRPr="00D93B82">
        <w:rPr>
          <w:color w:val="7F7F7F" w:themeColor="text1" w:themeTint="80"/>
        </w:rPr>
        <w:t>faculty team</w:t>
      </w:r>
      <w:r w:rsidR="009B08CA" w:rsidRPr="00D93B82">
        <w:rPr>
          <w:color w:val="7F7F7F" w:themeColor="text1" w:themeTint="80"/>
        </w:rPr>
        <w:t>,</w:t>
      </w:r>
      <w:r w:rsidRPr="00D93B82">
        <w:rPr>
          <w:color w:val="7F7F7F" w:themeColor="text1" w:themeTint="80"/>
        </w:rPr>
        <w:t xml:space="preserve"> who will participate </w:t>
      </w:r>
      <w:r w:rsidR="009B08CA" w:rsidRPr="00D93B82">
        <w:rPr>
          <w:color w:val="7F7F7F" w:themeColor="text1" w:themeTint="80"/>
        </w:rPr>
        <w:t xml:space="preserve">at academic level </w:t>
      </w:r>
      <w:r w:rsidRPr="00D93B82">
        <w:rPr>
          <w:color w:val="7F7F7F" w:themeColor="text1" w:themeTint="80"/>
        </w:rPr>
        <w:t>activities</w:t>
      </w:r>
      <w:r w:rsidR="009B08CA" w:rsidRPr="00D93B82">
        <w:rPr>
          <w:color w:val="7F7F7F" w:themeColor="text1" w:themeTint="80"/>
        </w:rPr>
        <w:t>,</w:t>
      </w:r>
      <w:r w:rsidRPr="00D93B82">
        <w:rPr>
          <w:color w:val="7F7F7F" w:themeColor="text1" w:themeTint="80"/>
        </w:rPr>
        <w:t xml:space="preserve"> contribute to the development of </w:t>
      </w:r>
      <w:r w:rsidR="009B08CA" w:rsidRPr="00D93B82">
        <w:rPr>
          <w:color w:val="7F7F7F" w:themeColor="text1" w:themeTint="80"/>
        </w:rPr>
        <w:t>this</w:t>
      </w:r>
      <w:r w:rsidRPr="00D93B82">
        <w:rPr>
          <w:color w:val="7F7F7F" w:themeColor="text1" w:themeTint="80"/>
        </w:rPr>
        <w:t xml:space="preserve"> proposal?</w:t>
      </w:r>
    </w:p>
    <w:p w:rsidR="00257696" w:rsidRPr="00D93B82" w:rsidRDefault="00257696">
      <w:pPr>
        <w:rPr>
          <w:color w:val="7F7F7F" w:themeColor="text1" w:themeTint="80"/>
        </w:rPr>
      </w:pPr>
      <w:r w:rsidRPr="00D93B82">
        <w:rPr>
          <w:color w:val="7F7F7F" w:themeColor="text1" w:themeTint="80"/>
        </w:rPr>
        <w:br w:type="page"/>
      </w:r>
    </w:p>
    <w:p w:rsidR="00257696" w:rsidRPr="00D93B82" w:rsidRDefault="00257696" w:rsidP="00257696">
      <w:pPr>
        <w:jc w:val="center"/>
      </w:pPr>
      <w:r w:rsidRPr="00D93B82">
        <w:lastRenderedPageBreak/>
        <w:t>Organization Chart</w:t>
      </w:r>
    </w:p>
    <w:p w:rsidR="00257696" w:rsidRPr="00D93B82" w:rsidRDefault="00257696" w:rsidP="00257696">
      <w:pPr>
        <w:rPr>
          <w:color w:val="7F7F7F" w:themeColor="text1" w:themeTint="80"/>
        </w:rPr>
      </w:pPr>
      <w:r w:rsidRPr="00D93B82">
        <w:rPr>
          <w:noProof/>
          <w:color w:val="7F7F7F" w:themeColor="text1" w:themeTint="80"/>
        </w:rPr>
        <w:drawing>
          <wp:inline distT="0" distB="0" distL="0" distR="0" wp14:anchorId="50613481" wp14:editId="3C28061D">
            <wp:extent cx="5943600" cy="6543675"/>
            <wp:effectExtent l="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7696" w:rsidRPr="00D93B82" w:rsidRDefault="00257696" w:rsidP="00257696">
      <w:pPr>
        <w:jc w:val="center"/>
      </w:pPr>
      <w:r w:rsidRPr="00D93B82">
        <w:br w:type="page"/>
      </w:r>
      <w:r w:rsidRPr="00D93B82">
        <w:lastRenderedPageBreak/>
        <w:t xml:space="preserve">International </w:t>
      </w:r>
      <w:r w:rsidR="00FE68C5" w:rsidRPr="00D93B82">
        <w:t>Academic</w:t>
      </w:r>
      <w:r w:rsidRPr="00D93B82">
        <w:t xml:space="preserve"> Advisory Board (proposed)</w:t>
      </w:r>
    </w:p>
    <w:p w:rsidR="00257696" w:rsidRPr="00D93B82" w:rsidRDefault="00257696" w:rsidP="00257696">
      <w:pPr>
        <w:jc w:val="center"/>
      </w:pPr>
    </w:p>
    <w:tbl>
      <w:tblPr>
        <w:tblStyle w:val="TableGrid"/>
        <w:tblW w:w="0" w:type="auto"/>
        <w:tblLook w:val="04A0" w:firstRow="1" w:lastRow="0" w:firstColumn="1" w:lastColumn="0" w:noHBand="0" w:noVBand="1"/>
      </w:tblPr>
      <w:tblGrid>
        <w:gridCol w:w="3595"/>
        <w:gridCol w:w="5755"/>
      </w:tblGrid>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Name</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University/Institution</w:t>
            </w:r>
          </w:p>
        </w:tc>
      </w:tr>
      <w:tr w:rsidR="00257696" w:rsidRPr="00D93B82" w:rsidTr="00257696">
        <w:trPr>
          <w:trHeight w:val="270"/>
        </w:trPr>
        <w:tc>
          <w:tcPr>
            <w:tcW w:w="359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575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bl>
    <w:p w:rsidR="00257696" w:rsidRPr="00D93B82" w:rsidRDefault="00257696" w:rsidP="00257696">
      <w:pPr>
        <w:jc w:val="center"/>
      </w:pPr>
      <w:r w:rsidRPr="00D93B82">
        <w:br w:type="page"/>
      </w:r>
    </w:p>
    <w:p w:rsidR="00257696" w:rsidRPr="00D93B82" w:rsidRDefault="00257696" w:rsidP="00257696">
      <w:pPr>
        <w:jc w:val="center"/>
      </w:pPr>
      <w:r w:rsidRPr="00D93B82">
        <w:lastRenderedPageBreak/>
        <w:t>Faculty Participation Table</w:t>
      </w:r>
    </w:p>
    <w:p w:rsidR="00257696" w:rsidRPr="00D93B82" w:rsidRDefault="00257696" w:rsidP="00257696">
      <w:pPr>
        <w:jc w:val="cente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In this Table, list the ten (</w:t>
      </w:r>
      <w:r w:rsidR="00FE68C5" w:rsidRPr="00D93B82">
        <w:rPr>
          <w:color w:val="7F7F7F" w:themeColor="text1" w:themeTint="80"/>
        </w:rPr>
        <w:t>2</w:t>
      </w:r>
      <w:r w:rsidRPr="00D93B82">
        <w:rPr>
          <w:color w:val="7F7F7F" w:themeColor="text1" w:themeTint="80"/>
        </w:rPr>
        <w:t xml:space="preserve">0) primary faculty at the host institution who will participate in the proposed </w:t>
      </w:r>
      <w:r w:rsidR="00FE68C5" w:rsidRPr="00D93B82">
        <w:rPr>
          <w:color w:val="7F7F7F" w:themeColor="text1" w:themeTint="80"/>
        </w:rPr>
        <w:t>RAU</w:t>
      </w:r>
      <w:r w:rsidRPr="00D93B82">
        <w:rPr>
          <w:color w:val="7F7F7F" w:themeColor="text1" w:themeTint="80"/>
        </w:rPr>
        <w:t xml:space="preserve"> activities.  Briefly describe their expected contributions.  </w:t>
      </w:r>
    </w:p>
    <w:p w:rsidR="00257696" w:rsidRPr="00D93B82"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bl>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lastRenderedPageBreak/>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Name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Highest Degree Obtained</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Position/Title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Department</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Male/Female</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Citizenship</w:t>
            </w:r>
          </w:p>
        </w:tc>
      </w:tr>
      <w:tr w:rsidR="00257696" w:rsidRPr="00D93B82" w:rsidTr="00257696">
        <w:trPr>
          <w:trHeight w:val="270"/>
        </w:trPr>
        <w:tc>
          <w:tcPr>
            <w:tcW w:w="5035" w:type="dxa"/>
          </w:tcPr>
          <w:p w:rsidR="00257696" w:rsidRPr="00D93B82" w:rsidRDefault="00257696" w:rsidP="00257696">
            <w:pPr>
              <w:rPr>
                <w:color w:val="D0CECE" w:themeColor="background2" w:themeShade="E6"/>
              </w:rPr>
            </w:pPr>
            <w:r w:rsidRPr="00D93B82">
              <w:rPr>
                <w:color w:val="D0CECE" w:themeColor="background2" w:themeShade="E6"/>
              </w:rPr>
              <w:t>Tel. #</w:t>
            </w:r>
          </w:p>
        </w:tc>
        <w:tc>
          <w:tcPr>
            <w:tcW w:w="4315" w:type="dxa"/>
          </w:tcPr>
          <w:p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Disciplinary expertise</w:t>
            </w:r>
          </w:p>
        </w:tc>
      </w:tr>
      <w:tr w:rsidR="00257696" w:rsidRPr="00D93B82" w:rsidTr="00257696">
        <w:trPr>
          <w:trHeight w:val="270"/>
        </w:trPr>
        <w:tc>
          <w:tcPr>
            <w:tcW w:w="9350" w:type="dxa"/>
            <w:gridSpan w:val="2"/>
          </w:tcPr>
          <w:p w:rsidR="00257696" w:rsidRPr="00D93B82" w:rsidRDefault="00257696" w:rsidP="00257696">
            <w:pPr>
              <w:rPr>
                <w:color w:val="D0CECE" w:themeColor="background2" w:themeShade="E6"/>
              </w:rPr>
            </w:pPr>
            <w:r w:rsidRPr="00D93B82">
              <w:rPr>
                <w:color w:val="D0CECE" w:themeColor="background2" w:themeShade="E6"/>
              </w:rPr>
              <w:t>Anticipated Contribution</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Name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Highest Degree Obtained</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Position/Title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Department</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Male/Female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Citizenship</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Tel. #</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Email</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Disciplinary expertise</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Anticipated Contribution</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Name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Highest Degree Obtained</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Position/Title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Department</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Male/Female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Citizenship</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Tel. #</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Email</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Disciplinary expertise</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Anticipated Contribution</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Name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Highest Degree Obtained</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Position/Title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Department</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Male/Female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Citizenship</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Tel. #</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Email</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Disciplinary expertise</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Anticipated Contribution</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Name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Highest Degree Obtained</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Position/Title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Department</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Male/Female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Citizenship</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Tel. #</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Email</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lastRenderedPageBreak/>
              <w:t>Disciplinary expertise</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Anticipated Contribution</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Name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Highest Degree Obtained</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Position/Title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Department</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Male/Female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Citizenship</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Tel. #</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Email</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Disciplinary expertise</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Anticipated Contribution</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Name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Highest Degree Obtained</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Position/Title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Department</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Male/Female</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Citizenship</w:t>
            </w:r>
          </w:p>
        </w:tc>
      </w:tr>
      <w:tr w:rsidR="00FE68C5" w:rsidRPr="00D93B82" w:rsidTr="00480AB4">
        <w:trPr>
          <w:trHeight w:val="270"/>
        </w:trPr>
        <w:tc>
          <w:tcPr>
            <w:tcW w:w="5035" w:type="dxa"/>
          </w:tcPr>
          <w:p w:rsidR="00FE68C5" w:rsidRPr="00D93B82" w:rsidRDefault="00FE68C5" w:rsidP="00480AB4">
            <w:pPr>
              <w:rPr>
                <w:color w:val="D0CECE" w:themeColor="background2" w:themeShade="E6"/>
              </w:rPr>
            </w:pPr>
            <w:r w:rsidRPr="00D93B82">
              <w:rPr>
                <w:color w:val="D0CECE" w:themeColor="background2" w:themeShade="E6"/>
              </w:rPr>
              <w:t>Tel. #</w:t>
            </w:r>
          </w:p>
        </w:tc>
        <w:tc>
          <w:tcPr>
            <w:tcW w:w="4315" w:type="dxa"/>
          </w:tcPr>
          <w:p w:rsidR="00FE68C5" w:rsidRPr="00D93B82" w:rsidRDefault="00FE68C5" w:rsidP="00480AB4">
            <w:pPr>
              <w:rPr>
                <w:color w:val="D0CECE" w:themeColor="background2" w:themeShade="E6"/>
              </w:rPr>
            </w:pPr>
            <w:r w:rsidRPr="00D93B82">
              <w:rPr>
                <w:color w:val="D0CECE" w:themeColor="background2" w:themeShade="E6"/>
              </w:rPr>
              <w:t>Email</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Disciplinary expertise</w:t>
            </w:r>
          </w:p>
        </w:tc>
      </w:tr>
      <w:tr w:rsidR="00FE68C5" w:rsidRPr="00D93B82" w:rsidTr="00480AB4">
        <w:trPr>
          <w:trHeight w:val="270"/>
        </w:trPr>
        <w:tc>
          <w:tcPr>
            <w:tcW w:w="9350" w:type="dxa"/>
            <w:gridSpan w:val="2"/>
          </w:tcPr>
          <w:p w:rsidR="00FE68C5" w:rsidRPr="00D93B82" w:rsidRDefault="00FE68C5" w:rsidP="00480AB4">
            <w:pPr>
              <w:rPr>
                <w:color w:val="D0CECE" w:themeColor="background2" w:themeShade="E6"/>
              </w:rPr>
            </w:pPr>
            <w:r w:rsidRPr="00D93B82">
              <w:rPr>
                <w:color w:val="D0CECE" w:themeColor="background2" w:themeShade="E6"/>
              </w:rPr>
              <w:t>Anticipated Contribution</w:t>
            </w:r>
          </w:p>
        </w:tc>
      </w:tr>
    </w:tbl>
    <w:p w:rsidR="00257696" w:rsidRPr="00D93B82" w:rsidRDefault="00257696" w:rsidP="00257696">
      <w:pPr>
        <w:rPr>
          <w:color w:val="7F7F7F" w:themeColor="text1" w:themeTint="80"/>
        </w:rPr>
      </w:pPr>
    </w:p>
    <w:p w:rsidR="00257696" w:rsidRPr="00D93B82" w:rsidRDefault="00257696">
      <w:r w:rsidRPr="00D93B82">
        <w:br w:type="page"/>
      </w:r>
    </w:p>
    <w:p w:rsidR="00257696" w:rsidRPr="00D93B82" w:rsidRDefault="00257696" w:rsidP="00415E5B">
      <w:pPr>
        <w:jc w:val="center"/>
        <w:rPr>
          <w:b/>
          <w:sz w:val="28"/>
          <w:szCs w:val="28"/>
        </w:rPr>
      </w:pPr>
      <w:proofErr w:type="spellStart"/>
      <w:r w:rsidRPr="00D93B82">
        <w:rPr>
          <w:b/>
          <w:sz w:val="28"/>
          <w:szCs w:val="28"/>
        </w:rPr>
        <w:lastRenderedPageBreak/>
        <w:t>V</w:t>
      </w:r>
      <w:r w:rsidR="001E5E52" w:rsidRPr="00D93B82">
        <w:rPr>
          <w:b/>
          <w:sz w:val="28"/>
          <w:szCs w:val="28"/>
        </w:rPr>
        <w:t>j</w:t>
      </w:r>
      <w:proofErr w:type="spellEnd"/>
      <w:r w:rsidRPr="00D93B82">
        <w:rPr>
          <w:b/>
          <w:sz w:val="28"/>
          <w:szCs w:val="28"/>
        </w:rPr>
        <w:t>.  STAFF DEVELOPMENT</w:t>
      </w:r>
    </w:p>
    <w:p w:rsidR="00257696" w:rsidRPr="00D93B82" w:rsidRDefault="00257696" w:rsidP="00415E5B">
      <w:pPr>
        <w:jc w:val="center"/>
      </w:pPr>
    </w:p>
    <w:p w:rsidR="00257696" w:rsidRPr="00D93B82" w:rsidRDefault="00257696" w:rsidP="00257696">
      <w:pPr>
        <w:rPr>
          <w:color w:val="7F7F7F" w:themeColor="text1" w:themeTint="80"/>
        </w:rPr>
      </w:pPr>
      <w:r w:rsidRPr="00D93B82">
        <w:rPr>
          <w:color w:val="7F7F7F" w:themeColor="text1" w:themeTint="80"/>
        </w:rPr>
        <w:t xml:space="preserve">The continuous development of staff capacity – both faculty and administrative – to fulfill the goals of the </w:t>
      </w:r>
      <w:r w:rsidR="00234D97" w:rsidRPr="00D93B82">
        <w:rPr>
          <w:color w:val="7F7F7F" w:themeColor="text1" w:themeTint="80"/>
        </w:rPr>
        <w:t>university</w:t>
      </w:r>
      <w:r w:rsidRPr="00D93B82">
        <w:rPr>
          <w:color w:val="7F7F7F" w:themeColor="text1" w:themeTint="80"/>
        </w:rPr>
        <w:t xml:space="preserve"> requires a strategy (maximum </w:t>
      </w:r>
      <w:r w:rsidR="00234D97" w:rsidRPr="00D93B82">
        <w:rPr>
          <w:color w:val="7F7F7F" w:themeColor="text1" w:themeTint="80"/>
        </w:rPr>
        <w:t>two</w:t>
      </w:r>
      <w:r w:rsidRPr="00D93B82">
        <w:rPr>
          <w:color w:val="7F7F7F" w:themeColor="text1" w:themeTint="80"/>
        </w:rPr>
        <w:t xml:space="preserve"> page</w:t>
      </w:r>
      <w:r w:rsidR="00234D97" w:rsidRPr="00D93B82">
        <w:rPr>
          <w:color w:val="7F7F7F" w:themeColor="text1" w:themeTint="80"/>
        </w:rPr>
        <w:t>s</w:t>
      </w:r>
      <w:r w:rsidRPr="00D93B82">
        <w:rPr>
          <w:color w:val="7F7F7F" w:themeColor="text1" w:themeTint="80"/>
        </w:rPr>
        <w:t xml:space="preserve">) that includes ongoing training, support and mentoring.  How will the proposed </w:t>
      </w:r>
      <w:r w:rsidR="00234D97" w:rsidRPr="00D93B82">
        <w:rPr>
          <w:color w:val="7F7F7F" w:themeColor="text1" w:themeTint="80"/>
        </w:rPr>
        <w:t>RAU</w:t>
      </w:r>
      <w:r w:rsidRPr="00D93B82">
        <w:rPr>
          <w:color w:val="7F7F7F" w:themeColor="text1" w:themeTint="80"/>
        </w:rPr>
        <w:t xml:space="preserve"> support the career development of the associated faculty members</w:t>
      </w:r>
      <w:r w:rsidR="00234D97" w:rsidRPr="00D93B82">
        <w:rPr>
          <w:color w:val="7F7F7F" w:themeColor="text1" w:themeTint="80"/>
        </w:rPr>
        <w:t xml:space="preserve"> and key administrative staff</w:t>
      </w:r>
      <w:r w:rsidRPr="00D93B82">
        <w:rPr>
          <w:color w:val="7F7F7F" w:themeColor="text1" w:themeTint="80"/>
        </w:rPr>
        <w:t xml:space="preserve">?  What incentives are available – either through the </w:t>
      </w:r>
      <w:r w:rsidR="00234D97" w:rsidRPr="00D93B82">
        <w:rPr>
          <w:color w:val="7F7F7F" w:themeColor="text1" w:themeTint="80"/>
        </w:rPr>
        <w:t xml:space="preserve">existing </w:t>
      </w:r>
      <w:r w:rsidRPr="00D93B82">
        <w:rPr>
          <w:color w:val="7F7F7F" w:themeColor="text1" w:themeTint="80"/>
        </w:rPr>
        <w:t>institution</w:t>
      </w:r>
      <w:r w:rsidR="00234D97" w:rsidRPr="00D93B82">
        <w:rPr>
          <w:color w:val="7F7F7F" w:themeColor="text1" w:themeTint="80"/>
        </w:rPr>
        <w:t>al arrangements</w:t>
      </w:r>
      <w:r w:rsidRPr="00D93B82">
        <w:rPr>
          <w:color w:val="7F7F7F" w:themeColor="text1" w:themeTint="80"/>
        </w:rPr>
        <w:t xml:space="preserve"> or the proposed </w:t>
      </w:r>
      <w:r w:rsidR="00234D97" w:rsidRPr="00D93B82">
        <w:rPr>
          <w:color w:val="7F7F7F" w:themeColor="text1" w:themeTint="80"/>
        </w:rPr>
        <w:t>RUA program</w:t>
      </w:r>
      <w:r w:rsidRPr="00D93B82">
        <w:rPr>
          <w:color w:val="7F7F7F" w:themeColor="text1" w:themeTint="80"/>
        </w:rPr>
        <w:t xml:space="preserve">? If postdoctoral fellows will be employed, describe the mentoring and support – in research and career preparation – that they will receive.  What training will be provided to the administrative support staff of the proposed </w:t>
      </w:r>
      <w:r w:rsidR="00234D97" w:rsidRPr="00D93B82">
        <w:rPr>
          <w:color w:val="7F7F7F" w:themeColor="text1" w:themeTint="80"/>
        </w:rPr>
        <w:t>RAU</w:t>
      </w:r>
      <w:r w:rsidRPr="00D93B82">
        <w:rPr>
          <w:color w:val="7F7F7F" w:themeColor="text1" w:themeTint="80"/>
        </w:rPr>
        <w:t xml:space="preserve"> to further their career development?</w:t>
      </w:r>
      <w:r w:rsidR="00234D97" w:rsidRPr="00D93B82">
        <w:rPr>
          <w:color w:val="7F7F7F" w:themeColor="text1" w:themeTint="80"/>
        </w:rPr>
        <w:t xml:space="preserve"> What incentives structures will be developed and enforced?</w:t>
      </w:r>
      <w:r w:rsidR="00747252" w:rsidRPr="00D93B82">
        <w:rPr>
          <w:color w:val="7F7F7F" w:themeColor="text1" w:themeTint="80"/>
        </w:rPr>
        <w:t xml:space="preserve"> Please be a concrete </w:t>
      </w:r>
      <w:r w:rsidR="00DC5880" w:rsidRPr="00D93B82">
        <w:rPr>
          <w:color w:val="7F7F7F" w:themeColor="text1" w:themeTint="80"/>
        </w:rPr>
        <w:t xml:space="preserve">possible. </w:t>
      </w:r>
    </w:p>
    <w:p w:rsidR="00257696" w:rsidRPr="00D93B82" w:rsidRDefault="00257696">
      <w:pPr>
        <w:rPr>
          <w:b/>
          <w:sz w:val="28"/>
          <w:szCs w:val="28"/>
        </w:rPr>
      </w:pPr>
      <w:r w:rsidRPr="00D93B82">
        <w:rPr>
          <w:b/>
          <w:sz w:val="28"/>
          <w:szCs w:val="28"/>
        </w:rPr>
        <w:br w:type="page"/>
      </w:r>
    </w:p>
    <w:p w:rsidR="00257696" w:rsidRPr="00D93B82" w:rsidRDefault="00257696" w:rsidP="00415E5B">
      <w:pPr>
        <w:jc w:val="center"/>
        <w:rPr>
          <w:b/>
          <w:sz w:val="28"/>
          <w:szCs w:val="28"/>
        </w:rPr>
      </w:pPr>
      <w:proofErr w:type="spellStart"/>
      <w:r w:rsidRPr="00D93B82">
        <w:rPr>
          <w:b/>
          <w:sz w:val="28"/>
          <w:szCs w:val="28"/>
        </w:rPr>
        <w:lastRenderedPageBreak/>
        <w:t>V</w:t>
      </w:r>
      <w:r w:rsidR="001E5E52" w:rsidRPr="00D93B82">
        <w:rPr>
          <w:b/>
          <w:sz w:val="28"/>
          <w:szCs w:val="28"/>
        </w:rPr>
        <w:t>k</w:t>
      </w:r>
      <w:proofErr w:type="spellEnd"/>
      <w:r w:rsidRPr="00D93B82">
        <w:rPr>
          <w:b/>
          <w:sz w:val="28"/>
          <w:szCs w:val="28"/>
        </w:rPr>
        <w:t>.  OPERATIONS</w:t>
      </w:r>
    </w:p>
    <w:p w:rsidR="00257696" w:rsidRPr="00D93B82" w:rsidRDefault="00257696" w:rsidP="00415E5B">
      <w:pPr>
        <w:jc w:val="center"/>
        <w:rPr>
          <w:b/>
          <w:sz w:val="28"/>
          <w:szCs w:val="28"/>
        </w:rPr>
      </w:pPr>
    </w:p>
    <w:p w:rsidR="00257696" w:rsidRPr="00D93B82" w:rsidRDefault="00257696" w:rsidP="00257696">
      <w:pPr>
        <w:rPr>
          <w:color w:val="7F7F7F" w:themeColor="text1" w:themeTint="80"/>
        </w:rPr>
      </w:pPr>
      <w:r w:rsidRPr="00D93B82">
        <w:rPr>
          <w:color w:val="7F7F7F" w:themeColor="text1" w:themeTint="80"/>
        </w:rPr>
        <w:t xml:space="preserve">A successful </w:t>
      </w:r>
      <w:r w:rsidR="00DC5880" w:rsidRPr="00D93B82">
        <w:rPr>
          <w:color w:val="7F7F7F" w:themeColor="text1" w:themeTint="80"/>
        </w:rPr>
        <w:t>RAU</w:t>
      </w:r>
      <w:r w:rsidRPr="00D93B82">
        <w:rPr>
          <w:color w:val="7F7F7F" w:themeColor="text1" w:themeTint="80"/>
        </w:rPr>
        <w:t xml:space="preserve"> relies upon the quality of its administrative and financial support staff, policies and procedures to achieve its</w:t>
      </w:r>
      <w:r w:rsidR="00DC5880" w:rsidRPr="00D93B82">
        <w:rPr>
          <w:color w:val="7F7F7F" w:themeColor="text1" w:themeTint="80"/>
        </w:rPr>
        <w:t xml:space="preserve"> human resource building </w:t>
      </w:r>
      <w:r w:rsidRPr="00D93B82">
        <w:rPr>
          <w:color w:val="7F7F7F" w:themeColor="text1" w:themeTint="80"/>
        </w:rPr>
        <w:t>and</w:t>
      </w:r>
      <w:r w:rsidR="00DC5880" w:rsidRPr="00D93B82">
        <w:rPr>
          <w:color w:val="7F7F7F" w:themeColor="text1" w:themeTint="80"/>
        </w:rPr>
        <w:t xml:space="preserve"> Agri-food system transformation</w:t>
      </w:r>
      <w:r w:rsidRPr="00D93B82">
        <w:rPr>
          <w:color w:val="7F7F7F" w:themeColor="text1" w:themeTint="80"/>
        </w:rPr>
        <w:t xml:space="preserve"> goals.  This support is essential at both the institutional and</w:t>
      </w:r>
      <w:r w:rsidR="00DC5880" w:rsidRPr="00D93B82">
        <w:rPr>
          <w:color w:val="7F7F7F" w:themeColor="text1" w:themeTint="80"/>
        </w:rPr>
        <w:t xml:space="preserve"> within the involved academic units</w:t>
      </w:r>
      <w:r w:rsidRPr="00D93B82">
        <w:rPr>
          <w:color w:val="7F7F7F" w:themeColor="text1" w:themeTint="80"/>
        </w:rPr>
        <w:t xml:space="preserve"> level.</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In this Section (maximum one page), address the following topics:</w:t>
      </w:r>
    </w:p>
    <w:p w:rsidR="00257696" w:rsidRPr="00D93B82" w:rsidRDefault="00257696" w:rsidP="00257696">
      <w:pPr>
        <w:rPr>
          <w:color w:val="7F7F7F" w:themeColor="text1" w:themeTint="80"/>
        </w:rPr>
      </w:pPr>
    </w:p>
    <w:p w:rsidR="00257696" w:rsidRPr="00D93B82" w:rsidRDefault="00257696" w:rsidP="00257696">
      <w:pPr>
        <w:pStyle w:val="ListParagraph"/>
        <w:numPr>
          <w:ilvl w:val="0"/>
          <w:numId w:val="3"/>
        </w:numPr>
        <w:rPr>
          <w:color w:val="7F7F7F" w:themeColor="text1" w:themeTint="80"/>
          <w:lang w:val="en-US"/>
        </w:rPr>
      </w:pPr>
      <w:r w:rsidRPr="00D93B82">
        <w:rPr>
          <w:color w:val="7F7F7F" w:themeColor="text1" w:themeTint="80"/>
          <w:lang w:val="en-US"/>
        </w:rPr>
        <w:t xml:space="preserve">Procurement policies and administration, focusing on the institutional policies as well as the staff (both </w:t>
      </w:r>
      <w:r w:rsidR="00480AB4">
        <w:rPr>
          <w:color w:val="7F7F7F" w:themeColor="text1" w:themeTint="80"/>
          <w:lang w:val="en-US"/>
        </w:rPr>
        <w:t xml:space="preserve">at academic level </w:t>
      </w:r>
      <w:r w:rsidRPr="00D93B82">
        <w:rPr>
          <w:color w:val="7F7F7F" w:themeColor="text1" w:themeTint="80"/>
          <w:lang w:val="en-US"/>
        </w:rPr>
        <w:t xml:space="preserve">and at the university level) and resources available to the proposed </w:t>
      </w:r>
      <w:r w:rsidR="00480AB4">
        <w:rPr>
          <w:color w:val="7F7F7F" w:themeColor="text1" w:themeTint="80"/>
          <w:lang w:val="en-US"/>
        </w:rPr>
        <w:t>RAU</w:t>
      </w:r>
      <w:r w:rsidRPr="00D93B82">
        <w:rPr>
          <w:color w:val="7F7F7F" w:themeColor="text1" w:themeTint="80"/>
          <w:lang w:val="en-US"/>
        </w:rPr>
        <w:t>.</w:t>
      </w:r>
    </w:p>
    <w:p w:rsidR="00257696" w:rsidRPr="00D93B82" w:rsidRDefault="00257696" w:rsidP="00257696">
      <w:pPr>
        <w:pStyle w:val="ListParagraph"/>
        <w:numPr>
          <w:ilvl w:val="0"/>
          <w:numId w:val="3"/>
        </w:numPr>
        <w:rPr>
          <w:color w:val="7F7F7F" w:themeColor="text1" w:themeTint="80"/>
          <w:lang w:val="en-US"/>
        </w:rPr>
      </w:pPr>
      <w:r w:rsidRPr="00D93B82">
        <w:rPr>
          <w:color w:val="7F7F7F" w:themeColor="text1" w:themeTint="80"/>
          <w:lang w:val="en-US"/>
        </w:rPr>
        <w:t xml:space="preserve">Financial Management Systems that are in place or will be employed by the proposed </w:t>
      </w:r>
      <w:r w:rsidR="00480AB4">
        <w:rPr>
          <w:color w:val="7F7F7F" w:themeColor="text1" w:themeTint="80"/>
          <w:lang w:val="en-US"/>
        </w:rPr>
        <w:t>RAU</w:t>
      </w:r>
      <w:r w:rsidRPr="00D93B82">
        <w:rPr>
          <w:color w:val="7F7F7F" w:themeColor="text1" w:themeTint="80"/>
          <w:lang w:val="en-US"/>
        </w:rPr>
        <w:t xml:space="preserve">.  Comment on the position of the proposed </w:t>
      </w:r>
      <w:r w:rsidR="00480AB4">
        <w:rPr>
          <w:color w:val="7F7F7F" w:themeColor="text1" w:themeTint="80"/>
          <w:lang w:val="en-US"/>
        </w:rPr>
        <w:t>RAU</w:t>
      </w:r>
      <w:r w:rsidRPr="00D93B82">
        <w:rPr>
          <w:color w:val="7F7F7F" w:themeColor="text1" w:themeTint="80"/>
          <w:lang w:val="en-US"/>
        </w:rPr>
        <w:t xml:space="preserve"> within institutional budgetary units.</w:t>
      </w:r>
    </w:p>
    <w:p w:rsidR="00257696" w:rsidRPr="00D93B82" w:rsidRDefault="00257696" w:rsidP="00257696">
      <w:pPr>
        <w:pStyle w:val="ListParagraph"/>
        <w:numPr>
          <w:ilvl w:val="0"/>
          <w:numId w:val="3"/>
        </w:numPr>
        <w:rPr>
          <w:color w:val="7F7F7F" w:themeColor="text1" w:themeTint="80"/>
          <w:lang w:val="en-US"/>
        </w:rPr>
      </w:pPr>
      <w:r w:rsidRPr="00D93B82">
        <w:rPr>
          <w:color w:val="7F7F7F" w:themeColor="text1" w:themeTint="80"/>
          <w:lang w:val="en-US"/>
        </w:rPr>
        <w:t>Oversight and Audit capacity, with a focus on institutional capacity and policies.</w:t>
      </w:r>
    </w:p>
    <w:p w:rsidR="00257696" w:rsidRPr="00D93B82" w:rsidRDefault="00257696" w:rsidP="00257696">
      <w:pPr>
        <w:tabs>
          <w:tab w:val="left" w:pos="720"/>
        </w:tabs>
      </w:pPr>
    </w:p>
    <w:p w:rsidR="00257696" w:rsidRPr="00D93B82" w:rsidRDefault="00257696" w:rsidP="00257696">
      <w:pPr>
        <w:tabs>
          <w:tab w:val="left" w:pos="720"/>
        </w:tabs>
        <w:rPr>
          <w:rFonts w:ascii="Times New Roman" w:hAnsi="Times New Roman"/>
          <w:color w:val="000000"/>
        </w:rPr>
      </w:pPr>
    </w:p>
    <w:p w:rsidR="00257696" w:rsidRPr="00D93B82" w:rsidRDefault="00257696" w:rsidP="00257696">
      <w:pPr>
        <w:rPr>
          <w:color w:val="7F7F7F" w:themeColor="text1" w:themeTint="80"/>
        </w:rPr>
      </w:pPr>
    </w:p>
    <w:p w:rsidR="00977830" w:rsidRPr="00D93B82" w:rsidRDefault="00977830">
      <w:pPr>
        <w:rPr>
          <w:b/>
          <w:sz w:val="28"/>
          <w:szCs w:val="28"/>
        </w:rPr>
      </w:pPr>
      <w:r w:rsidRPr="00D93B82">
        <w:rPr>
          <w:b/>
          <w:sz w:val="28"/>
          <w:szCs w:val="28"/>
        </w:rPr>
        <w:br w:type="page"/>
      </w:r>
    </w:p>
    <w:p w:rsidR="00257696" w:rsidRPr="00D93B82" w:rsidRDefault="00257696" w:rsidP="00415E5B">
      <w:pPr>
        <w:jc w:val="center"/>
        <w:rPr>
          <w:b/>
          <w:sz w:val="28"/>
          <w:szCs w:val="28"/>
        </w:rPr>
      </w:pPr>
      <w:r w:rsidRPr="00D93B82">
        <w:rPr>
          <w:b/>
          <w:sz w:val="28"/>
          <w:szCs w:val="28"/>
        </w:rPr>
        <w:lastRenderedPageBreak/>
        <w:t>V</w:t>
      </w:r>
      <w:r w:rsidR="001E5E52" w:rsidRPr="00D93B82">
        <w:rPr>
          <w:b/>
          <w:sz w:val="28"/>
          <w:szCs w:val="28"/>
        </w:rPr>
        <w:t>l</w:t>
      </w:r>
      <w:r w:rsidRPr="00D93B82">
        <w:rPr>
          <w:b/>
          <w:sz w:val="28"/>
          <w:szCs w:val="28"/>
        </w:rPr>
        <w:t>.  IMPLEMENTATION TIMELINE</w:t>
      </w:r>
    </w:p>
    <w:p w:rsidR="00257696" w:rsidRPr="00D93B82" w:rsidRDefault="00257696" w:rsidP="00415E5B">
      <w:pPr>
        <w:jc w:val="center"/>
        <w:rPr>
          <w:b/>
          <w:sz w:val="28"/>
          <w:szCs w:val="28"/>
        </w:rPr>
      </w:pPr>
    </w:p>
    <w:p w:rsidR="00257696" w:rsidRPr="00D93B82" w:rsidRDefault="00257696" w:rsidP="00257696">
      <w:pPr>
        <w:rPr>
          <w:color w:val="7F7F7F" w:themeColor="text1" w:themeTint="80"/>
        </w:rPr>
      </w:pPr>
      <w:r w:rsidRPr="00D93B82">
        <w:rPr>
          <w:color w:val="7F7F7F" w:themeColor="text1" w:themeTint="80"/>
        </w:rPr>
        <w:t xml:space="preserve">The Implementation Timeline is designed to provide a high-level overview of the planned administrative, education and </w:t>
      </w:r>
      <w:r w:rsidR="00A559A2" w:rsidRPr="00D93B82">
        <w:rPr>
          <w:color w:val="7F7F7F" w:themeColor="text1" w:themeTint="80"/>
        </w:rPr>
        <w:t>outreach</w:t>
      </w:r>
      <w:r w:rsidRPr="00D93B82">
        <w:rPr>
          <w:color w:val="7F7F7F" w:themeColor="text1" w:themeTint="80"/>
        </w:rPr>
        <w:t xml:space="preserve"> activities of the proposed </w:t>
      </w:r>
      <w:r w:rsidR="00A559A2" w:rsidRPr="00D93B82">
        <w:rPr>
          <w:color w:val="7F7F7F" w:themeColor="text1" w:themeTint="80"/>
        </w:rPr>
        <w:t>RAU</w:t>
      </w:r>
      <w:r w:rsidRPr="00D93B82">
        <w:rPr>
          <w:color w:val="7F7F7F" w:themeColor="text1" w:themeTint="80"/>
        </w:rPr>
        <w:t xml:space="preserve">.  In the Table below, identify up to three major activities planned for each year of the project in education, </w:t>
      </w:r>
      <w:r w:rsidR="00A559A2" w:rsidRPr="00D93B82">
        <w:rPr>
          <w:color w:val="7F7F7F" w:themeColor="text1" w:themeTint="80"/>
        </w:rPr>
        <w:t>outreach</w:t>
      </w:r>
      <w:r w:rsidRPr="00D93B82">
        <w:rPr>
          <w:color w:val="7F7F7F" w:themeColor="text1" w:themeTint="80"/>
        </w:rPr>
        <w:t xml:space="preserve"> and other topics (e.g. management, institutional impact, facilities).  In all aspects of the project, disparate activities should link together to result in a coherent workplan that achieves the objectives of the proposed </w:t>
      </w:r>
      <w:r w:rsidR="00A559A2" w:rsidRPr="00D93B82">
        <w:rPr>
          <w:color w:val="7F7F7F" w:themeColor="text1" w:themeTint="80"/>
        </w:rPr>
        <w:t>RAU</w:t>
      </w:r>
      <w:r w:rsidRPr="00D93B82">
        <w:rPr>
          <w:color w:val="7F7F7F" w:themeColor="text1" w:themeTint="80"/>
        </w:rPr>
        <w:t xml:space="preserve">.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 xml:space="preserve">In addition to the Table, this Section can include a narrative (maximum two pages) that provides further details on the Implementation Timeline. </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br w:type="page"/>
      </w:r>
    </w:p>
    <w:tbl>
      <w:tblPr>
        <w:tblStyle w:val="TableGrid"/>
        <w:tblW w:w="0" w:type="auto"/>
        <w:tblLook w:val="04A0" w:firstRow="1" w:lastRow="0" w:firstColumn="1" w:lastColumn="0" w:noHBand="0" w:noVBand="1"/>
      </w:tblPr>
      <w:tblGrid>
        <w:gridCol w:w="9350"/>
      </w:tblGrid>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lastRenderedPageBreak/>
              <w:t>YEAR ONE</w:t>
            </w: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Education</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A957DE" w:rsidP="00257696">
            <w:pPr>
              <w:jc w:val="center"/>
              <w:rPr>
                <w:b/>
                <w:color w:val="7F7F7F" w:themeColor="text1" w:themeTint="80"/>
              </w:rPr>
            </w:pPr>
            <w:r w:rsidRPr="00D93B82">
              <w:rPr>
                <w:b/>
                <w:color w:val="7F7F7F" w:themeColor="text1" w:themeTint="80"/>
              </w:rPr>
              <w:t>Outreach</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Other Topics</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bl>
    <w:p w:rsidR="00257696" w:rsidRPr="00D93B82"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YEAR TWO</w:t>
            </w: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Education</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A957DE" w:rsidP="00257696">
            <w:pPr>
              <w:jc w:val="center"/>
              <w:rPr>
                <w:b/>
                <w:color w:val="7F7F7F" w:themeColor="text1" w:themeTint="80"/>
              </w:rPr>
            </w:pPr>
            <w:r w:rsidRPr="00D93B82">
              <w:rPr>
                <w:b/>
                <w:color w:val="7F7F7F" w:themeColor="text1" w:themeTint="80"/>
              </w:rPr>
              <w:t>Outreach</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Other Topics</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bl>
    <w:p w:rsidR="00257696" w:rsidRPr="00D93B82"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YEAR THREE</w:t>
            </w: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Education</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A957DE" w:rsidP="00257696">
            <w:pPr>
              <w:jc w:val="center"/>
              <w:rPr>
                <w:b/>
                <w:color w:val="7F7F7F" w:themeColor="text1" w:themeTint="80"/>
              </w:rPr>
            </w:pPr>
            <w:r w:rsidRPr="00D93B82">
              <w:rPr>
                <w:b/>
                <w:color w:val="7F7F7F" w:themeColor="text1" w:themeTint="80"/>
              </w:rPr>
              <w:t>Outreach</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Other Topics</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bl>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lastRenderedPageBreak/>
              <w:t>YEAR FOUR</w:t>
            </w: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Education</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A957DE" w:rsidP="00257696">
            <w:pPr>
              <w:jc w:val="center"/>
              <w:rPr>
                <w:b/>
                <w:color w:val="7F7F7F" w:themeColor="text1" w:themeTint="80"/>
              </w:rPr>
            </w:pPr>
            <w:r w:rsidRPr="00D93B82">
              <w:rPr>
                <w:b/>
                <w:color w:val="7F7F7F" w:themeColor="text1" w:themeTint="80"/>
              </w:rPr>
              <w:t>Outreach</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Other Topics</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bl>
    <w:p w:rsidR="00257696" w:rsidRPr="00D93B82"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YEAR FIVE</w:t>
            </w: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Education</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A957DE" w:rsidP="00257696">
            <w:pPr>
              <w:jc w:val="center"/>
              <w:rPr>
                <w:b/>
                <w:color w:val="7F7F7F" w:themeColor="text1" w:themeTint="80"/>
              </w:rPr>
            </w:pPr>
            <w:r w:rsidRPr="00D93B82">
              <w:rPr>
                <w:b/>
                <w:color w:val="7F7F7F" w:themeColor="text1" w:themeTint="80"/>
              </w:rPr>
              <w:t>Outreach</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r w:rsidR="00257696" w:rsidRPr="00D93B82" w:rsidTr="00257696">
        <w:tc>
          <w:tcPr>
            <w:tcW w:w="10435" w:type="dxa"/>
            <w:shd w:val="clear" w:color="auto" w:fill="D9D9D9" w:themeFill="background1" w:themeFillShade="D9"/>
          </w:tcPr>
          <w:p w:rsidR="00257696" w:rsidRPr="00D93B82" w:rsidRDefault="00257696" w:rsidP="00257696">
            <w:pPr>
              <w:jc w:val="center"/>
              <w:rPr>
                <w:b/>
                <w:color w:val="7F7F7F" w:themeColor="text1" w:themeTint="80"/>
              </w:rPr>
            </w:pPr>
            <w:r w:rsidRPr="00D93B82">
              <w:rPr>
                <w:b/>
                <w:color w:val="7F7F7F" w:themeColor="text1" w:themeTint="80"/>
              </w:rPr>
              <w:t>Other Topics</w:t>
            </w:r>
          </w:p>
        </w:tc>
      </w:tr>
      <w:tr w:rsidR="00257696" w:rsidRPr="00D93B82" w:rsidTr="00257696">
        <w:tc>
          <w:tcPr>
            <w:tcW w:w="10435" w:type="dxa"/>
          </w:tcPr>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257696" w:rsidRPr="00D93B82" w:rsidRDefault="00257696" w:rsidP="00257696">
            <w:pPr>
              <w:pStyle w:val="ListParagraph"/>
              <w:numPr>
                <w:ilvl w:val="0"/>
                <w:numId w:val="4"/>
              </w:numPr>
              <w:ind w:left="342" w:hanging="180"/>
              <w:rPr>
                <w:color w:val="7F7F7F" w:themeColor="text1" w:themeTint="80"/>
                <w:lang w:val="en-US"/>
              </w:rPr>
            </w:pPr>
          </w:p>
        </w:tc>
      </w:tr>
    </w:tbl>
    <w:p w:rsidR="00257696" w:rsidRPr="00D93B82" w:rsidRDefault="00257696" w:rsidP="00257696">
      <w:pPr>
        <w:rPr>
          <w:color w:val="7F7F7F" w:themeColor="text1" w:themeTint="80"/>
        </w:rPr>
      </w:pPr>
    </w:p>
    <w:p w:rsidR="00977830" w:rsidRPr="00D93B82" w:rsidRDefault="00977830">
      <w:pPr>
        <w:rPr>
          <w:b/>
          <w:sz w:val="28"/>
          <w:szCs w:val="28"/>
        </w:rPr>
      </w:pPr>
      <w:r w:rsidRPr="00D93B82">
        <w:rPr>
          <w:b/>
          <w:sz w:val="28"/>
          <w:szCs w:val="28"/>
        </w:rPr>
        <w:br w:type="page"/>
      </w:r>
    </w:p>
    <w:p w:rsidR="00257696" w:rsidRPr="00D93B82" w:rsidRDefault="00257696" w:rsidP="00415E5B">
      <w:pPr>
        <w:jc w:val="center"/>
        <w:rPr>
          <w:b/>
          <w:sz w:val="28"/>
          <w:szCs w:val="28"/>
        </w:rPr>
      </w:pPr>
      <w:proofErr w:type="spellStart"/>
      <w:r w:rsidRPr="00D93B82">
        <w:rPr>
          <w:b/>
          <w:sz w:val="28"/>
          <w:szCs w:val="28"/>
        </w:rPr>
        <w:lastRenderedPageBreak/>
        <w:t>V</w:t>
      </w:r>
      <w:r w:rsidR="00E46EA1">
        <w:rPr>
          <w:b/>
          <w:sz w:val="28"/>
          <w:szCs w:val="28"/>
        </w:rPr>
        <w:t>m</w:t>
      </w:r>
      <w:proofErr w:type="spellEnd"/>
      <w:r w:rsidRPr="00D93B82">
        <w:rPr>
          <w:b/>
          <w:sz w:val="28"/>
          <w:szCs w:val="28"/>
        </w:rPr>
        <w:t>.  PROJECT WEAKNESSES AT LAUNCH</w:t>
      </w:r>
    </w:p>
    <w:p w:rsidR="00257696" w:rsidRPr="00D93B82" w:rsidRDefault="00257696" w:rsidP="00415E5B">
      <w:pPr>
        <w:jc w:val="center"/>
        <w:rPr>
          <w:b/>
          <w:sz w:val="28"/>
          <w:szCs w:val="28"/>
        </w:rPr>
      </w:pPr>
    </w:p>
    <w:p w:rsidR="00257696" w:rsidRPr="00D93B82" w:rsidRDefault="00257696" w:rsidP="00257696">
      <w:pPr>
        <w:rPr>
          <w:color w:val="7F7F7F" w:themeColor="text1" w:themeTint="80"/>
        </w:rPr>
      </w:pPr>
      <w:r w:rsidRPr="00D93B82">
        <w:rPr>
          <w:color w:val="7F7F7F" w:themeColor="text1" w:themeTint="80"/>
        </w:rPr>
        <w:t xml:space="preserve">The </w:t>
      </w:r>
      <w:r w:rsidR="000602D6">
        <w:rPr>
          <w:color w:val="7F7F7F" w:themeColor="text1" w:themeTint="80"/>
        </w:rPr>
        <w:t xml:space="preserve">SHAEA </w:t>
      </w:r>
      <w:r w:rsidRPr="00D93B82">
        <w:rPr>
          <w:color w:val="7F7F7F" w:themeColor="text1" w:themeTint="80"/>
        </w:rPr>
        <w:t xml:space="preserve">Program will </w:t>
      </w:r>
      <w:r w:rsidR="000602D6">
        <w:rPr>
          <w:color w:val="7F7F7F" w:themeColor="text1" w:themeTint="80"/>
        </w:rPr>
        <w:t xml:space="preserve">through the Regional Facilitation Unit </w:t>
      </w:r>
      <w:r w:rsidRPr="00D93B82">
        <w:rPr>
          <w:color w:val="7F7F7F" w:themeColor="text1" w:themeTint="80"/>
        </w:rPr>
        <w:t xml:space="preserve">support those proposed </w:t>
      </w:r>
      <w:r w:rsidR="000602D6">
        <w:rPr>
          <w:color w:val="7F7F7F" w:themeColor="text1" w:themeTint="80"/>
        </w:rPr>
        <w:t>RAU</w:t>
      </w:r>
      <w:r w:rsidRPr="00D93B82">
        <w:rPr>
          <w:color w:val="7F7F7F" w:themeColor="text1" w:themeTint="80"/>
        </w:rPr>
        <w:t xml:space="preserve"> that have the Vision, the </w:t>
      </w:r>
      <w:r w:rsidR="000602D6">
        <w:rPr>
          <w:color w:val="7F7F7F" w:themeColor="text1" w:themeTint="80"/>
        </w:rPr>
        <w:t>sector linkages,</w:t>
      </w:r>
      <w:r w:rsidRPr="00D93B82">
        <w:rPr>
          <w:color w:val="7F7F7F" w:themeColor="text1" w:themeTint="80"/>
        </w:rPr>
        <w:t xml:space="preserve"> education capacity</w:t>
      </w:r>
      <w:r w:rsidR="000602D6">
        <w:rPr>
          <w:color w:val="7F7F7F" w:themeColor="text1" w:themeTint="80"/>
        </w:rPr>
        <w:t xml:space="preserve"> </w:t>
      </w:r>
      <w:r w:rsidRPr="00D93B82">
        <w:rPr>
          <w:color w:val="7F7F7F" w:themeColor="text1" w:themeTint="80"/>
        </w:rPr>
        <w:t xml:space="preserve">and the institutional </w:t>
      </w:r>
      <w:r w:rsidR="000602D6">
        <w:rPr>
          <w:color w:val="7F7F7F" w:themeColor="text1" w:themeTint="80"/>
        </w:rPr>
        <w:t xml:space="preserve">willingness and capability </w:t>
      </w:r>
      <w:r w:rsidRPr="00D93B82">
        <w:rPr>
          <w:color w:val="7F7F7F" w:themeColor="text1" w:themeTint="80"/>
        </w:rPr>
        <w:t xml:space="preserve">to make significant contributions in addressing </w:t>
      </w:r>
      <w:r w:rsidR="000602D6">
        <w:rPr>
          <w:color w:val="7F7F7F" w:themeColor="text1" w:themeTint="80"/>
        </w:rPr>
        <w:t>Agri-food system transformation</w:t>
      </w:r>
      <w:r w:rsidRPr="00D93B82">
        <w:rPr>
          <w:color w:val="7F7F7F" w:themeColor="text1" w:themeTint="80"/>
        </w:rPr>
        <w:t xml:space="preserve"> </w:t>
      </w:r>
      <w:r w:rsidR="000602D6">
        <w:rPr>
          <w:color w:val="7F7F7F" w:themeColor="text1" w:themeTint="80"/>
        </w:rPr>
        <w:t>c</w:t>
      </w:r>
      <w:r w:rsidRPr="00D93B82">
        <w:rPr>
          <w:color w:val="7F7F7F" w:themeColor="text1" w:themeTint="80"/>
        </w:rPr>
        <w:t xml:space="preserve">hallenges of critical importance in Africa.  At the same time, the proposed </w:t>
      </w:r>
      <w:r w:rsidR="000602D6">
        <w:rPr>
          <w:color w:val="7F7F7F" w:themeColor="text1" w:themeTint="80"/>
        </w:rPr>
        <w:t>RAU</w:t>
      </w:r>
      <w:r w:rsidRPr="00D93B82">
        <w:rPr>
          <w:color w:val="7F7F7F" w:themeColor="text1" w:themeTint="80"/>
        </w:rPr>
        <w:t xml:space="preserve"> should be aware of the </w:t>
      </w:r>
      <w:r w:rsidR="000602D6">
        <w:rPr>
          <w:color w:val="7F7F7F" w:themeColor="text1" w:themeTint="80"/>
        </w:rPr>
        <w:t>its internal</w:t>
      </w:r>
      <w:r w:rsidRPr="00D93B82">
        <w:rPr>
          <w:color w:val="7F7F7F" w:themeColor="text1" w:themeTint="80"/>
        </w:rPr>
        <w:t xml:space="preserve"> weaknesses at </w:t>
      </w:r>
      <w:r w:rsidR="000602D6">
        <w:rPr>
          <w:color w:val="7F7F7F" w:themeColor="text1" w:themeTint="80"/>
        </w:rPr>
        <w:t xml:space="preserve">project </w:t>
      </w:r>
      <w:r w:rsidRPr="00D93B82">
        <w:rPr>
          <w:color w:val="7F7F7F" w:themeColor="text1" w:themeTint="80"/>
        </w:rPr>
        <w:t>launch and have a plan in place to overcome these challenges.</w:t>
      </w:r>
    </w:p>
    <w:p w:rsidR="00257696" w:rsidRPr="00D93B82" w:rsidRDefault="00257696" w:rsidP="00257696">
      <w:pPr>
        <w:rPr>
          <w:color w:val="7F7F7F" w:themeColor="text1" w:themeTint="80"/>
        </w:rPr>
      </w:pPr>
    </w:p>
    <w:p w:rsidR="00257696" w:rsidRPr="00D93B82" w:rsidRDefault="00257696" w:rsidP="00257696">
      <w:pPr>
        <w:rPr>
          <w:color w:val="7F7F7F" w:themeColor="text1" w:themeTint="80"/>
        </w:rPr>
      </w:pPr>
      <w:r w:rsidRPr="00D93B82">
        <w:rPr>
          <w:color w:val="7F7F7F" w:themeColor="text1" w:themeTint="80"/>
        </w:rPr>
        <w:t>In this Section (maximum one page), identify the most significant (between three and five) capacity gaps that exist at the launch of the proposed</w:t>
      </w:r>
      <w:r w:rsidR="000602D6">
        <w:rPr>
          <w:color w:val="7F7F7F" w:themeColor="text1" w:themeTint="80"/>
        </w:rPr>
        <w:t xml:space="preserve"> RAU</w:t>
      </w:r>
      <w:r w:rsidRPr="00D93B82">
        <w:rPr>
          <w:color w:val="7F7F7F" w:themeColor="text1" w:themeTint="80"/>
        </w:rPr>
        <w:t xml:space="preserve">.  For each of these gaps, describe the strategy to address these weaknesses so that the proposed </w:t>
      </w:r>
      <w:r w:rsidR="000602D6">
        <w:rPr>
          <w:color w:val="7F7F7F" w:themeColor="text1" w:themeTint="80"/>
        </w:rPr>
        <w:t>RAU</w:t>
      </w:r>
      <w:r w:rsidRPr="00D93B82">
        <w:rPr>
          <w:color w:val="7F7F7F" w:themeColor="text1" w:themeTint="80"/>
        </w:rPr>
        <w:t xml:space="preserve"> can achieve its goals.</w:t>
      </w:r>
    </w:p>
    <w:p w:rsidR="00257696" w:rsidRPr="00D93B82" w:rsidRDefault="00257696" w:rsidP="00257696">
      <w:pPr>
        <w:rPr>
          <w:color w:val="7F7F7F" w:themeColor="text1" w:themeTint="80"/>
        </w:rPr>
      </w:pPr>
    </w:p>
    <w:p w:rsidR="00977830" w:rsidRPr="00D93B82" w:rsidRDefault="00977830">
      <w:r w:rsidRPr="00D93B82">
        <w:br w:type="page"/>
      </w:r>
    </w:p>
    <w:p w:rsidR="00977830" w:rsidRPr="00D93B82" w:rsidRDefault="00977830" w:rsidP="00415E5B">
      <w:pPr>
        <w:jc w:val="center"/>
        <w:rPr>
          <w:b/>
          <w:sz w:val="28"/>
          <w:szCs w:val="28"/>
        </w:rPr>
      </w:pPr>
      <w:r w:rsidRPr="00D93B82">
        <w:rPr>
          <w:b/>
          <w:sz w:val="28"/>
          <w:szCs w:val="28"/>
        </w:rPr>
        <w:lastRenderedPageBreak/>
        <w:t>V</w:t>
      </w:r>
      <w:r w:rsidR="003F6393">
        <w:rPr>
          <w:b/>
          <w:sz w:val="28"/>
          <w:szCs w:val="28"/>
        </w:rPr>
        <w:t>n</w:t>
      </w:r>
      <w:r w:rsidRPr="00D93B82">
        <w:rPr>
          <w:b/>
          <w:sz w:val="28"/>
          <w:szCs w:val="28"/>
        </w:rPr>
        <w:t>.  RISK MANAGEMENT STRATEGY</w:t>
      </w:r>
    </w:p>
    <w:p w:rsidR="00977830" w:rsidRPr="00D93B82" w:rsidRDefault="00977830" w:rsidP="00415E5B">
      <w:pPr>
        <w:jc w:val="center"/>
        <w:rPr>
          <w:b/>
          <w:sz w:val="28"/>
          <w:szCs w:val="28"/>
        </w:rPr>
      </w:pPr>
    </w:p>
    <w:p w:rsidR="00977830" w:rsidRPr="00D93B82" w:rsidRDefault="00977830" w:rsidP="00162B97">
      <w:pPr>
        <w:rPr>
          <w:color w:val="7F7F7F" w:themeColor="text1" w:themeTint="80"/>
        </w:rPr>
      </w:pPr>
      <w:r w:rsidRPr="00D93B82">
        <w:rPr>
          <w:color w:val="7F7F7F" w:themeColor="text1" w:themeTint="80"/>
        </w:rPr>
        <w:t xml:space="preserve">In this Section (maximum two pages), describe the Risk Management Strategy that will be employed by the proposed </w:t>
      </w:r>
      <w:r w:rsidR="003F6393">
        <w:rPr>
          <w:color w:val="7F7F7F" w:themeColor="text1" w:themeTint="80"/>
        </w:rPr>
        <w:t>RAU</w:t>
      </w:r>
      <w:r w:rsidRPr="00D93B82">
        <w:rPr>
          <w:color w:val="7F7F7F" w:themeColor="text1" w:themeTint="80"/>
        </w:rPr>
        <w:t xml:space="preserve">.  </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First, consider the potential risks</w:t>
      </w:r>
      <w:r w:rsidRPr="00D93B82">
        <w:rPr>
          <w:rStyle w:val="FootnoteReference"/>
          <w:color w:val="7F7F7F" w:themeColor="text1" w:themeTint="80"/>
        </w:rPr>
        <w:footnoteReference w:id="4"/>
      </w:r>
      <w:r w:rsidRPr="00D93B82">
        <w:rPr>
          <w:color w:val="7F7F7F" w:themeColor="text1" w:themeTint="80"/>
        </w:rPr>
        <w:t xml:space="preserve"> that could imperil the progress and success of the proposed </w:t>
      </w:r>
      <w:r w:rsidR="003F6393">
        <w:rPr>
          <w:color w:val="7F7F7F" w:themeColor="text1" w:themeTint="80"/>
        </w:rPr>
        <w:t>RAU</w:t>
      </w:r>
      <w:r w:rsidRPr="00D93B82">
        <w:rPr>
          <w:color w:val="7F7F7F" w:themeColor="text1" w:themeTint="80"/>
        </w:rPr>
        <w:t>, and describe the strategy and process that will be used to minimize and address these risks.</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 xml:space="preserve">Second, describe the strategy that will be used to identify, mitigate and address those unexpected risks that emerge during the lifetime of the proposed </w:t>
      </w:r>
      <w:r w:rsidR="003F6393">
        <w:rPr>
          <w:color w:val="7F7F7F" w:themeColor="text1" w:themeTint="80"/>
        </w:rPr>
        <w:t>RAU</w:t>
      </w:r>
      <w:r w:rsidRPr="00D93B82">
        <w:rPr>
          <w:color w:val="7F7F7F" w:themeColor="text1" w:themeTint="80"/>
        </w:rPr>
        <w:t>.</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 xml:space="preserve">In both contexts, discuss how the </w:t>
      </w:r>
      <w:r w:rsidR="003F6393">
        <w:rPr>
          <w:color w:val="7F7F7F" w:themeColor="text1" w:themeTint="80"/>
        </w:rPr>
        <w:t>RAU</w:t>
      </w:r>
      <w:r w:rsidRPr="00D93B82">
        <w:rPr>
          <w:color w:val="7F7F7F" w:themeColor="text1" w:themeTint="80"/>
        </w:rPr>
        <w:t xml:space="preserve"> Management</w:t>
      </w:r>
      <w:r w:rsidR="003F6393">
        <w:rPr>
          <w:color w:val="7F7F7F" w:themeColor="text1" w:themeTint="80"/>
        </w:rPr>
        <w:t xml:space="preserve"> at central and academic level</w:t>
      </w:r>
      <w:r w:rsidRPr="00D93B82">
        <w:rPr>
          <w:color w:val="7F7F7F" w:themeColor="text1" w:themeTint="80"/>
        </w:rPr>
        <w:t xml:space="preserve">, the Industrial Advisory Board, and the International </w:t>
      </w:r>
      <w:r w:rsidR="003F6393">
        <w:rPr>
          <w:color w:val="7F7F7F" w:themeColor="text1" w:themeTint="80"/>
        </w:rPr>
        <w:t>Academic</w:t>
      </w:r>
      <w:r w:rsidRPr="00D93B82">
        <w:rPr>
          <w:color w:val="7F7F7F" w:themeColor="text1" w:themeTint="80"/>
        </w:rPr>
        <w:t xml:space="preserve"> Advisory Board will work together with the institutional leadership to implement the strategy.</w:t>
      </w:r>
    </w:p>
    <w:p w:rsidR="00977830" w:rsidRPr="00D93B82" w:rsidRDefault="00977830" w:rsidP="00162B97">
      <w:pPr>
        <w:rPr>
          <w:color w:val="7F7F7F" w:themeColor="text1" w:themeTint="80"/>
        </w:rPr>
      </w:pPr>
    </w:p>
    <w:p w:rsidR="00977830" w:rsidRPr="00D93B82" w:rsidRDefault="00977830">
      <w:pPr>
        <w:rPr>
          <w:b/>
          <w:sz w:val="28"/>
          <w:szCs w:val="28"/>
        </w:rPr>
      </w:pPr>
      <w:r w:rsidRPr="00D93B82">
        <w:rPr>
          <w:b/>
          <w:sz w:val="28"/>
          <w:szCs w:val="28"/>
        </w:rPr>
        <w:br w:type="page"/>
      </w:r>
    </w:p>
    <w:p w:rsidR="00977830" w:rsidRPr="00D93B82" w:rsidRDefault="00977830" w:rsidP="00415E5B">
      <w:pPr>
        <w:jc w:val="center"/>
        <w:rPr>
          <w:b/>
          <w:sz w:val="28"/>
          <w:szCs w:val="28"/>
        </w:rPr>
      </w:pPr>
      <w:r w:rsidRPr="00D93B82">
        <w:rPr>
          <w:b/>
          <w:sz w:val="28"/>
          <w:szCs w:val="28"/>
        </w:rPr>
        <w:lastRenderedPageBreak/>
        <w:t>V</w:t>
      </w:r>
      <w:r w:rsidR="005D769C">
        <w:rPr>
          <w:b/>
          <w:sz w:val="28"/>
          <w:szCs w:val="28"/>
        </w:rPr>
        <w:t>o</w:t>
      </w:r>
      <w:r w:rsidRPr="00D93B82">
        <w:rPr>
          <w:b/>
          <w:sz w:val="28"/>
          <w:szCs w:val="28"/>
        </w:rPr>
        <w:t>.  SUSTAINABILITY</w:t>
      </w:r>
    </w:p>
    <w:p w:rsidR="00977830" w:rsidRPr="00D93B82" w:rsidRDefault="00977830" w:rsidP="00415E5B">
      <w:pPr>
        <w:jc w:val="center"/>
        <w:rPr>
          <w:b/>
          <w:sz w:val="28"/>
          <w:szCs w:val="28"/>
        </w:rPr>
      </w:pPr>
    </w:p>
    <w:p w:rsidR="00977830" w:rsidRPr="00D93B82" w:rsidRDefault="00977830" w:rsidP="00162B97">
      <w:pPr>
        <w:rPr>
          <w:color w:val="7F7F7F" w:themeColor="text1" w:themeTint="80"/>
        </w:rPr>
      </w:pPr>
      <w:r w:rsidRPr="00D93B82">
        <w:rPr>
          <w:color w:val="7F7F7F" w:themeColor="text1" w:themeTint="80"/>
        </w:rPr>
        <w:t xml:space="preserve">The </w:t>
      </w:r>
      <w:r w:rsidR="0071406B">
        <w:rPr>
          <w:color w:val="7F7F7F" w:themeColor="text1" w:themeTint="80"/>
        </w:rPr>
        <w:t>SHAEA</w:t>
      </w:r>
      <w:r w:rsidRPr="00D93B82">
        <w:rPr>
          <w:color w:val="7F7F7F" w:themeColor="text1" w:themeTint="80"/>
        </w:rPr>
        <w:t xml:space="preserve"> Program provides significant funding over a multi-year period to support </w:t>
      </w:r>
      <w:r w:rsidR="00EA04EF">
        <w:rPr>
          <w:color w:val="7F7F7F" w:themeColor="text1" w:themeTint="80"/>
        </w:rPr>
        <w:t>transformation</w:t>
      </w:r>
      <w:r w:rsidRPr="00D93B82">
        <w:rPr>
          <w:color w:val="7F7F7F" w:themeColor="text1" w:themeTint="80"/>
        </w:rPr>
        <w:t xml:space="preserve"> in teaching and </w:t>
      </w:r>
      <w:r w:rsidR="00EA04EF">
        <w:rPr>
          <w:color w:val="7F7F7F" w:themeColor="text1" w:themeTint="80"/>
        </w:rPr>
        <w:t>linkages with the sector</w:t>
      </w:r>
      <w:r w:rsidRPr="00D93B82">
        <w:rPr>
          <w:color w:val="7F7F7F" w:themeColor="text1" w:themeTint="80"/>
        </w:rPr>
        <w:t xml:space="preserve">.  In this Section (maximum one page), describe the proposed </w:t>
      </w:r>
      <w:r w:rsidR="00EA04EF">
        <w:rPr>
          <w:color w:val="7F7F7F" w:themeColor="text1" w:themeTint="80"/>
        </w:rPr>
        <w:t>RAU’s</w:t>
      </w:r>
      <w:r w:rsidRPr="00D93B82">
        <w:rPr>
          <w:color w:val="7F7F7F" w:themeColor="text1" w:themeTint="80"/>
        </w:rPr>
        <w:t xml:space="preserve"> plan for future sustainability beyond the period of </w:t>
      </w:r>
      <w:r w:rsidR="00EA04EF">
        <w:rPr>
          <w:color w:val="7F7F7F" w:themeColor="text1" w:themeTint="80"/>
        </w:rPr>
        <w:t xml:space="preserve">SHAEA </w:t>
      </w:r>
      <w:r w:rsidRPr="00D93B82">
        <w:rPr>
          <w:color w:val="7F7F7F" w:themeColor="text1" w:themeTint="80"/>
        </w:rPr>
        <w:t xml:space="preserve">financial support.  This sustainability plan should focus on: (1) financial sustainability; (2) ongoing partnerships with relevant industry and </w:t>
      </w:r>
      <w:r w:rsidR="00325B52" w:rsidRPr="00D93B82">
        <w:rPr>
          <w:color w:val="7F7F7F" w:themeColor="text1" w:themeTint="80"/>
        </w:rPr>
        <w:t>S</w:t>
      </w:r>
      <w:r w:rsidR="00EA04EF">
        <w:rPr>
          <w:color w:val="7F7F7F" w:themeColor="text1" w:themeTint="80"/>
        </w:rPr>
        <w:t>ector</w:t>
      </w:r>
      <w:r w:rsidRPr="00D93B82">
        <w:rPr>
          <w:color w:val="7F7F7F" w:themeColor="text1" w:themeTint="80"/>
        </w:rPr>
        <w:t xml:space="preserve">al stakeholders; (3) continual improvement of the student educational opportunities; and (3) ongoing research </w:t>
      </w:r>
      <w:r w:rsidR="00EA04EF">
        <w:rPr>
          <w:color w:val="7F7F7F" w:themeColor="text1" w:themeTint="80"/>
        </w:rPr>
        <w:t xml:space="preserve">trials </w:t>
      </w:r>
      <w:r w:rsidRPr="00D93B82">
        <w:rPr>
          <w:color w:val="7F7F7F" w:themeColor="text1" w:themeTint="80"/>
        </w:rPr>
        <w:t xml:space="preserve">that addresses the proposed </w:t>
      </w:r>
      <w:r w:rsidR="00EA04EF">
        <w:rPr>
          <w:color w:val="7F7F7F" w:themeColor="text1" w:themeTint="80"/>
        </w:rPr>
        <w:t>Agri-food systems transformation</w:t>
      </w:r>
      <w:r w:rsidRPr="00D93B82">
        <w:rPr>
          <w:color w:val="7F7F7F" w:themeColor="text1" w:themeTint="80"/>
        </w:rPr>
        <w:t xml:space="preserve"> </w:t>
      </w:r>
      <w:r w:rsidR="00EA04EF">
        <w:rPr>
          <w:color w:val="7F7F7F" w:themeColor="text1" w:themeTint="80"/>
        </w:rPr>
        <w:t>c</w:t>
      </w:r>
      <w:r w:rsidRPr="00D93B82">
        <w:rPr>
          <w:color w:val="7F7F7F" w:themeColor="text1" w:themeTint="80"/>
        </w:rPr>
        <w:t>hallenge</w:t>
      </w:r>
      <w:r w:rsidR="00EA04EF">
        <w:rPr>
          <w:color w:val="7F7F7F" w:themeColor="text1" w:themeTint="80"/>
        </w:rPr>
        <w:t>s</w:t>
      </w:r>
      <w:r w:rsidRPr="00D93B82">
        <w:rPr>
          <w:color w:val="7F7F7F" w:themeColor="text1" w:themeTint="80"/>
        </w:rPr>
        <w:t>.</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 xml:space="preserve">In your discussion for financial sustainability, discuss the plans for institutional support to continue the activities of the proposed </w:t>
      </w:r>
      <w:r w:rsidR="005C09D0">
        <w:rPr>
          <w:color w:val="7F7F7F" w:themeColor="text1" w:themeTint="80"/>
        </w:rPr>
        <w:t>activities at academic level</w:t>
      </w:r>
      <w:r w:rsidRPr="00D93B82">
        <w:rPr>
          <w:color w:val="7F7F7F" w:themeColor="text1" w:themeTint="80"/>
        </w:rPr>
        <w:t xml:space="preserve"> and comment on student revenue opportunities (both from postgraduate programs and short courses).  Also, address how industry and other </w:t>
      </w:r>
      <w:r w:rsidR="00325B52" w:rsidRPr="00D93B82">
        <w:rPr>
          <w:color w:val="7F7F7F" w:themeColor="text1" w:themeTint="80"/>
        </w:rPr>
        <w:t>S</w:t>
      </w:r>
      <w:r w:rsidR="005C09D0">
        <w:rPr>
          <w:color w:val="7F7F7F" w:themeColor="text1" w:themeTint="80"/>
        </w:rPr>
        <w:t>ector</w:t>
      </w:r>
      <w:r w:rsidRPr="00D93B82">
        <w:rPr>
          <w:color w:val="7F7F7F" w:themeColor="text1" w:themeTint="80"/>
        </w:rPr>
        <w:t xml:space="preserve">al actors will both drive the future </w:t>
      </w:r>
      <w:r w:rsidR="005C09D0">
        <w:rPr>
          <w:color w:val="7F7F7F" w:themeColor="text1" w:themeTint="80"/>
        </w:rPr>
        <w:t>transformation</w:t>
      </w:r>
      <w:r w:rsidRPr="00D93B82">
        <w:rPr>
          <w:color w:val="7F7F7F" w:themeColor="text1" w:themeTint="80"/>
        </w:rPr>
        <w:t xml:space="preserve"> agenda and support </w:t>
      </w:r>
      <w:r w:rsidR="005C09D0">
        <w:rPr>
          <w:color w:val="7F7F7F" w:themeColor="text1" w:themeTint="80"/>
        </w:rPr>
        <w:t>its</w:t>
      </w:r>
      <w:r w:rsidRPr="00D93B82">
        <w:rPr>
          <w:color w:val="7F7F7F" w:themeColor="text1" w:themeTint="80"/>
        </w:rPr>
        <w:t xml:space="preserve"> costs.  If other revenue streams are available or anticipated, be sure to identify them in this section. Be specific in your discussion.</w:t>
      </w:r>
    </w:p>
    <w:p w:rsidR="00977830" w:rsidRPr="00D93B82" w:rsidRDefault="00977830" w:rsidP="00162B97">
      <w:pPr>
        <w:rPr>
          <w:color w:val="7F7F7F" w:themeColor="text1" w:themeTint="80"/>
        </w:rPr>
      </w:pPr>
    </w:p>
    <w:p w:rsidR="00977830" w:rsidRPr="00D93B82" w:rsidRDefault="00977830">
      <w:pPr>
        <w:rPr>
          <w:b/>
          <w:sz w:val="28"/>
          <w:szCs w:val="28"/>
        </w:rPr>
      </w:pPr>
      <w:r w:rsidRPr="00D93B82">
        <w:rPr>
          <w:b/>
          <w:sz w:val="28"/>
          <w:szCs w:val="28"/>
        </w:rPr>
        <w:br w:type="page"/>
      </w:r>
    </w:p>
    <w:p w:rsidR="00977830" w:rsidRPr="00D93B82" w:rsidRDefault="00977830" w:rsidP="00415E5B">
      <w:pPr>
        <w:jc w:val="center"/>
        <w:rPr>
          <w:b/>
          <w:sz w:val="28"/>
          <w:szCs w:val="28"/>
        </w:rPr>
      </w:pPr>
      <w:proofErr w:type="spellStart"/>
      <w:r w:rsidRPr="00D93B82">
        <w:rPr>
          <w:b/>
          <w:sz w:val="28"/>
          <w:szCs w:val="28"/>
        </w:rPr>
        <w:lastRenderedPageBreak/>
        <w:t>V</w:t>
      </w:r>
      <w:r w:rsidR="005D769C">
        <w:rPr>
          <w:b/>
          <w:sz w:val="28"/>
          <w:szCs w:val="28"/>
        </w:rPr>
        <w:t>p</w:t>
      </w:r>
      <w:proofErr w:type="spellEnd"/>
      <w:r w:rsidRPr="00D93B82">
        <w:rPr>
          <w:b/>
          <w:sz w:val="28"/>
          <w:szCs w:val="28"/>
        </w:rPr>
        <w:t>.  PHYSICAL RESOURCES AND FACILITIES</w:t>
      </w:r>
    </w:p>
    <w:p w:rsidR="00977830" w:rsidRPr="00D93B82" w:rsidRDefault="00977830" w:rsidP="00415E5B">
      <w:pPr>
        <w:jc w:val="center"/>
        <w:rPr>
          <w:b/>
          <w:sz w:val="28"/>
          <w:szCs w:val="28"/>
        </w:rPr>
      </w:pPr>
    </w:p>
    <w:p w:rsidR="00977830" w:rsidRPr="00D93B82" w:rsidRDefault="00977830" w:rsidP="00162B97">
      <w:pPr>
        <w:rPr>
          <w:color w:val="7F7F7F" w:themeColor="text1" w:themeTint="80"/>
        </w:rPr>
      </w:pPr>
      <w:r w:rsidRPr="00D93B82">
        <w:rPr>
          <w:color w:val="7F7F7F" w:themeColor="text1" w:themeTint="80"/>
        </w:rPr>
        <w:t xml:space="preserve">In this Section (maximum two pages), describe the physical resources and facilities that are available to the proposed </w:t>
      </w:r>
      <w:r w:rsidR="009325F4">
        <w:rPr>
          <w:color w:val="7F7F7F" w:themeColor="text1" w:themeTint="80"/>
        </w:rPr>
        <w:t>RAU</w:t>
      </w:r>
      <w:r w:rsidRPr="00D93B82">
        <w:rPr>
          <w:color w:val="7F7F7F" w:themeColor="text1" w:themeTint="80"/>
        </w:rPr>
        <w:t xml:space="preserve">.  Be sure to comment on how these resources and facilities will enable the workplan of the proposed </w:t>
      </w:r>
      <w:r w:rsidR="009325F4">
        <w:rPr>
          <w:color w:val="7F7F7F" w:themeColor="text1" w:themeTint="80"/>
        </w:rPr>
        <w:t>RAU</w:t>
      </w:r>
      <w:r w:rsidRPr="00D93B82">
        <w:rPr>
          <w:color w:val="7F7F7F" w:themeColor="text1" w:themeTint="80"/>
        </w:rPr>
        <w:t xml:space="preserve"> – in both the education and </w:t>
      </w:r>
      <w:r w:rsidR="009325F4">
        <w:rPr>
          <w:color w:val="7F7F7F" w:themeColor="text1" w:themeTint="80"/>
        </w:rPr>
        <w:t>outreach</w:t>
      </w:r>
      <w:r w:rsidRPr="00D93B82">
        <w:rPr>
          <w:color w:val="7F7F7F" w:themeColor="text1" w:themeTint="80"/>
        </w:rPr>
        <w:t xml:space="preserve"> domains - to be accomplished.  Potential examples may include:  smart classrooms; computer laboratories and infrastructure; lab facilities; and major experimental equipment.  </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 xml:space="preserve">Up to 25% of the </w:t>
      </w:r>
      <w:r w:rsidR="009325F4">
        <w:rPr>
          <w:color w:val="7F7F7F" w:themeColor="text1" w:themeTint="80"/>
        </w:rPr>
        <w:t>RAU</w:t>
      </w:r>
      <w:r w:rsidRPr="00D93B82">
        <w:rPr>
          <w:color w:val="7F7F7F" w:themeColor="text1" w:themeTint="80"/>
        </w:rPr>
        <w:t xml:space="preserve"> budget may be used for infrastructure – including major equipment and construction expenses. In this Section, be sure to identify major anticipated expenditures as part of the proposed </w:t>
      </w:r>
      <w:r w:rsidR="009325F4">
        <w:rPr>
          <w:color w:val="7F7F7F" w:themeColor="text1" w:themeTint="80"/>
        </w:rPr>
        <w:t>RAU</w:t>
      </w:r>
      <w:r w:rsidRPr="00D93B82">
        <w:rPr>
          <w:color w:val="7F7F7F" w:themeColor="text1" w:themeTint="80"/>
        </w:rPr>
        <w:t xml:space="preserve">.  Include preliminary cost estimates and a plan for maintenance costs both during the lifetime of the proposed </w:t>
      </w:r>
      <w:r w:rsidR="009325F4">
        <w:rPr>
          <w:color w:val="7F7F7F" w:themeColor="text1" w:themeTint="80"/>
        </w:rPr>
        <w:t>project</w:t>
      </w:r>
      <w:r w:rsidRPr="00D93B82">
        <w:rPr>
          <w:color w:val="7F7F7F" w:themeColor="text1" w:themeTint="80"/>
        </w:rPr>
        <w:t xml:space="preserve"> and after the </w:t>
      </w:r>
      <w:r w:rsidR="009325F4">
        <w:rPr>
          <w:color w:val="7F7F7F" w:themeColor="text1" w:themeTint="80"/>
        </w:rPr>
        <w:t>SHAEA</w:t>
      </w:r>
      <w:r w:rsidRPr="00D93B82">
        <w:rPr>
          <w:color w:val="7F7F7F" w:themeColor="text1" w:themeTint="80"/>
        </w:rPr>
        <w:t xml:space="preserve"> funding concludes.</w:t>
      </w:r>
    </w:p>
    <w:p w:rsidR="00977830" w:rsidRPr="00D93B82" w:rsidRDefault="00977830" w:rsidP="00162B97">
      <w:pPr>
        <w:rPr>
          <w:color w:val="7F7F7F" w:themeColor="text1" w:themeTint="80"/>
        </w:rPr>
      </w:pPr>
    </w:p>
    <w:p w:rsidR="00977830" w:rsidRPr="00D93B82" w:rsidRDefault="00977830" w:rsidP="00162B97">
      <w:pPr>
        <w:tabs>
          <w:tab w:val="left" w:pos="720"/>
        </w:tabs>
        <w:rPr>
          <w:color w:val="7F7F7F" w:themeColor="text1" w:themeTint="80"/>
        </w:rPr>
      </w:pPr>
    </w:p>
    <w:p w:rsidR="00977830" w:rsidRPr="00D93B82" w:rsidRDefault="00977830">
      <w:pPr>
        <w:rPr>
          <w:b/>
          <w:sz w:val="28"/>
          <w:szCs w:val="28"/>
        </w:rPr>
      </w:pPr>
      <w:r w:rsidRPr="00D93B82">
        <w:rPr>
          <w:b/>
          <w:sz w:val="28"/>
          <w:szCs w:val="28"/>
        </w:rPr>
        <w:br w:type="page"/>
      </w:r>
    </w:p>
    <w:p w:rsidR="00977830" w:rsidRPr="00D93B82" w:rsidRDefault="00977830" w:rsidP="00415E5B">
      <w:pPr>
        <w:jc w:val="center"/>
        <w:rPr>
          <w:b/>
          <w:sz w:val="28"/>
          <w:szCs w:val="28"/>
        </w:rPr>
      </w:pPr>
      <w:proofErr w:type="spellStart"/>
      <w:r w:rsidRPr="00D93B82">
        <w:rPr>
          <w:b/>
          <w:sz w:val="28"/>
          <w:szCs w:val="28"/>
        </w:rPr>
        <w:lastRenderedPageBreak/>
        <w:t>V</w:t>
      </w:r>
      <w:r w:rsidR="005D769C">
        <w:rPr>
          <w:b/>
          <w:sz w:val="28"/>
          <w:szCs w:val="28"/>
        </w:rPr>
        <w:t>q</w:t>
      </w:r>
      <w:proofErr w:type="spellEnd"/>
      <w:r w:rsidRPr="00D93B82">
        <w:rPr>
          <w:b/>
          <w:sz w:val="28"/>
          <w:szCs w:val="28"/>
        </w:rPr>
        <w:t>.  INSTITUTIONAL CAPACITY</w:t>
      </w:r>
    </w:p>
    <w:p w:rsidR="00977830" w:rsidRPr="00D93B82" w:rsidRDefault="00977830" w:rsidP="00415E5B">
      <w:pPr>
        <w:jc w:val="center"/>
        <w:rPr>
          <w:b/>
          <w:sz w:val="28"/>
          <w:szCs w:val="28"/>
        </w:rPr>
      </w:pPr>
    </w:p>
    <w:p w:rsidR="00977830" w:rsidRPr="00D93B82" w:rsidRDefault="00977830" w:rsidP="00162B97">
      <w:pPr>
        <w:rPr>
          <w:color w:val="7F7F7F" w:themeColor="text1" w:themeTint="80"/>
        </w:rPr>
      </w:pPr>
      <w:r w:rsidRPr="00D93B82">
        <w:rPr>
          <w:color w:val="7F7F7F" w:themeColor="text1" w:themeTint="80"/>
        </w:rPr>
        <w:t xml:space="preserve">In this Section (maximum one page narrative, plus Tables as indicated below), comment on the ability of the </w:t>
      </w:r>
      <w:r w:rsidR="00BB4A69">
        <w:rPr>
          <w:color w:val="7F7F7F" w:themeColor="text1" w:themeTint="80"/>
        </w:rPr>
        <w:t>RAU</w:t>
      </w:r>
      <w:r w:rsidRPr="00D93B82">
        <w:rPr>
          <w:color w:val="7F7F7F" w:themeColor="text1" w:themeTint="80"/>
        </w:rPr>
        <w:t xml:space="preserve"> to implement large projects.  </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 xml:space="preserve">For past large projects (2012-2017), focus on the institutional success in delivering results in a timely manner that align with the project objectives.  As appropriate, focus on projects with both an education and </w:t>
      </w:r>
      <w:r w:rsidR="00BB4A69">
        <w:rPr>
          <w:color w:val="7F7F7F" w:themeColor="text1" w:themeTint="80"/>
        </w:rPr>
        <w:t>outreach</w:t>
      </w:r>
      <w:r w:rsidRPr="00D93B82">
        <w:rPr>
          <w:color w:val="7F7F7F" w:themeColor="text1" w:themeTint="80"/>
        </w:rPr>
        <w:t xml:space="preserve"> component.  If the team submitting the proposed </w:t>
      </w:r>
      <w:r w:rsidR="00BB4A69">
        <w:rPr>
          <w:color w:val="7F7F7F" w:themeColor="text1" w:themeTint="80"/>
        </w:rPr>
        <w:t>RAU</w:t>
      </w:r>
      <w:r w:rsidRPr="00D93B82">
        <w:rPr>
          <w:color w:val="7F7F7F" w:themeColor="text1" w:themeTint="80"/>
        </w:rPr>
        <w:t xml:space="preserve"> project has been involved in previous large projects, identify the roles that they played.  How did the university leadership contribute to the success of the project? </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r w:rsidRPr="00D93B82">
        <w:rPr>
          <w:color w:val="7F7F7F" w:themeColor="text1" w:themeTint="80"/>
        </w:rPr>
        <w:t xml:space="preserve">For anticipated future projects (2017-2020), describe (if appropriate) how the other large projects align strategically with the proposed </w:t>
      </w:r>
      <w:r w:rsidR="00BB4A69">
        <w:rPr>
          <w:color w:val="7F7F7F" w:themeColor="text1" w:themeTint="80"/>
        </w:rPr>
        <w:t>RAU</w:t>
      </w:r>
      <w:r w:rsidRPr="00D93B82">
        <w:rPr>
          <w:color w:val="7F7F7F" w:themeColor="text1" w:themeTint="80"/>
        </w:rPr>
        <w:t>.  What resources (if any) will be shared?  How will the institution support multiple large concurrent projects and investments?</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pPr>
        <w:rPr>
          <w:color w:val="7F7F7F" w:themeColor="text1" w:themeTint="80"/>
        </w:rPr>
      </w:pPr>
      <w:r w:rsidRPr="00D93B82">
        <w:rPr>
          <w:color w:val="7F7F7F" w:themeColor="text1" w:themeTint="80"/>
        </w:rPr>
        <w:br w:type="page"/>
      </w:r>
    </w:p>
    <w:p w:rsidR="00977830" w:rsidRPr="00D93B82" w:rsidRDefault="00977830" w:rsidP="00162B97">
      <w:pPr>
        <w:jc w:val="center"/>
      </w:pPr>
      <w:r w:rsidRPr="00D93B82">
        <w:lastRenderedPageBreak/>
        <w:t>Past Large Projects (maximum 5)</w:t>
      </w:r>
    </w:p>
    <w:p w:rsidR="00977830" w:rsidRPr="00D93B82"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bl>
    <w:p w:rsidR="00977830" w:rsidRPr="00D93B82" w:rsidRDefault="00977830" w:rsidP="00162B97">
      <w:pPr>
        <w:rPr>
          <w:color w:val="7F7F7F" w:themeColor="text1" w:themeTint="80"/>
        </w:rPr>
      </w:pPr>
    </w:p>
    <w:p w:rsidR="00977830" w:rsidRPr="00D93B82" w:rsidRDefault="00977830">
      <w:pPr>
        <w:rPr>
          <w:color w:val="7F7F7F" w:themeColor="text1" w:themeTint="80"/>
        </w:rPr>
      </w:pPr>
      <w:r w:rsidRPr="00D93B82">
        <w:rPr>
          <w:color w:val="7F7F7F" w:themeColor="text1" w:themeTint="80"/>
        </w:rPr>
        <w:br w:type="page"/>
      </w:r>
    </w:p>
    <w:p w:rsidR="00977830" w:rsidRPr="00D93B82" w:rsidRDefault="00977830" w:rsidP="00162B97">
      <w:pPr>
        <w:jc w:val="center"/>
      </w:pPr>
      <w:r w:rsidRPr="00D93B82">
        <w:lastRenderedPageBreak/>
        <w:t>Anticipated (maximum 5) Future Large Projects (2017-2020)</w:t>
      </w:r>
    </w:p>
    <w:p w:rsidR="00977830" w:rsidRPr="00D93B82"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Anticipated 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Anticipated 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Anticipated 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Anticipated 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Title</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Project Leader/Principal Investigator</w:t>
            </w: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Funder</w:t>
            </w:r>
          </w:p>
        </w:tc>
        <w:tc>
          <w:tcPr>
            <w:tcW w:w="5305" w:type="dxa"/>
          </w:tcPr>
          <w:p w:rsidR="00977830" w:rsidRPr="00D93B82" w:rsidRDefault="00977830" w:rsidP="00162B97">
            <w:pPr>
              <w:rPr>
                <w:color w:val="D0CECE" w:themeColor="background2" w:themeShade="E6"/>
              </w:rPr>
            </w:pPr>
          </w:p>
        </w:tc>
      </w:tr>
      <w:tr w:rsidR="00977830" w:rsidRPr="00D93B82" w:rsidTr="00162B97">
        <w:trPr>
          <w:trHeight w:val="270"/>
        </w:trPr>
        <w:tc>
          <w:tcPr>
            <w:tcW w:w="4045" w:type="dxa"/>
          </w:tcPr>
          <w:p w:rsidR="00977830" w:rsidRPr="00D93B82" w:rsidRDefault="00977830" w:rsidP="00162B97">
            <w:pPr>
              <w:rPr>
                <w:color w:val="D0CECE" w:themeColor="background2" w:themeShade="E6"/>
              </w:rPr>
            </w:pPr>
            <w:r w:rsidRPr="00D93B82">
              <w:rPr>
                <w:color w:val="D0CECE" w:themeColor="background2" w:themeShade="E6"/>
              </w:rPr>
              <w:t>Project Period (mm/</w:t>
            </w:r>
            <w:proofErr w:type="spellStart"/>
            <w:r w:rsidRPr="00D93B82">
              <w:rPr>
                <w:color w:val="D0CECE" w:themeColor="background2" w:themeShade="E6"/>
              </w:rPr>
              <w:t>yr</w:t>
            </w:r>
            <w:proofErr w:type="spellEnd"/>
            <w:r w:rsidRPr="00D93B82">
              <w:rPr>
                <w:color w:val="D0CECE" w:themeColor="background2" w:themeShade="E6"/>
              </w:rPr>
              <w:t xml:space="preserve"> – mm/</w:t>
            </w:r>
            <w:proofErr w:type="spellStart"/>
            <w:r w:rsidRPr="00D93B82">
              <w:rPr>
                <w:color w:val="D0CECE" w:themeColor="background2" w:themeShade="E6"/>
              </w:rPr>
              <w:t>yr</w:t>
            </w:r>
            <w:proofErr w:type="spellEnd"/>
            <w:r w:rsidRPr="00D93B82">
              <w:rPr>
                <w:color w:val="D0CECE" w:themeColor="background2" w:themeShade="E6"/>
              </w:rPr>
              <w:t>)</w:t>
            </w:r>
          </w:p>
        </w:tc>
        <w:tc>
          <w:tcPr>
            <w:tcW w:w="5305" w:type="dxa"/>
          </w:tcPr>
          <w:p w:rsidR="00977830" w:rsidRPr="00D93B82" w:rsidRDefault="00977830" w:rsidP="00162B97">
            <w:pPr>
              <w:rPr>
                <w:color w:val="D0CECE" w:themeColor="background2" w:themeShade="E6"/>
              </w:rPr>
            </w:pPr>
            <w:r w:rsidRPr="00D93B82">
              <w:rPr>
                <w:color w:val="D0CECE" w:themeColor="background2" w:themeShade="E6"/>
              </w:rPr>
              <w:t>Anticipated Total Project Budget (in US$)</w:t>
            </w:r>
          </w:p>
        </w:tc>
      </w:tr>
      <w:tr w:rsidR="00977830" w:rsidRPr="00D93B82" w:rsidTr="00162B97">
        <w:trPr>
          <w:trHeight w:val="270"/>
        </w:trPr>
        <w:tc>
          <w:tcPr>
            <w:tcW w:w="9350" w:type="dxa"/>
            <w:gridSpan w:val="2"/>
          </w:tcPr>
          <w:p w:rsidR="00977830" w:rsidRPr="00D93B82" w:rsidRDefault="00977830" w:rsidP="00162B97">
            <w:pPr>
              <w:rPr>
                <w:color w:val="D0CECE" w:themeColor="background2" w:themeShade="E6"/>
              </w:rPr>
            </w:pPr>
            <w:r w:rsidRPr="00D93B82">
              <w:rPr>
                <w:color w:val="D0CECE" w:themeColor="background2" w:themeShade="E6"/>
              </w:rPr>
              <w:t>Short Project Description</w:t>
            </w:r>
          </w:p>
          <w:p w:rsidR="00977830" w:rsidRPr="00D93B82" w:rsidRDefault="00977830" w:rsidP="00162B97">
            <w:pPr>
              <w:rPr>
                <w:color w:val="D0CECE" w:themeColor="background2" w:themeShade="E6"/>
              </w:rPr>
            </w:pPr>
          </w:p>
          <w:p w:rsidR="00977830" w:rsidRPr="00D93B82" w:rsidRDefault="00977830" w:rsidP="00162B97">
            <w:pPr>
              <w:rPr>
                <w:color w:val="D0CECE" w:themeColor="background2" w:themeShade="E6"/>
              </w:rPr>
            </w:pPr>
          </w:p>
        </w:tc>
      </w:tr>
    </w:tbl>
    <w:p w:rsidR="00977830" w:rsidRPr="00D93B82" w:rsidRDefault="00977830" w:rsidP="00162B97">
      <w:pPr>
        <w:rPr>
          <w:color w:val="7F7F7F" w:themeColor="text1" w:themeTint="80"/>
        </w:rPr>
      </w:pPr>
    </w:p>
    <w:p w:rsidR="00977830" w:rsidRPr="00D93B82" w:rsidRDefault="00977830" w:rsidP="00162B97">
      <w:pPr>
        <w:tabs>
          <w:tab w:val="left" w:pos="720"/>
        </w:tabs>
        <w:rPr>
          <w:color w:val="7F7F7F" w:themeColor="text1" w:themeTint="80"/>
        </w:rPr>
      </w:pPr>
    </w:p>
    <w:p w:rsidR="00977830" w:rsidRPr="00D93B82" w:rsidRDefault="00977830">
      <w:pPr>
        <w:rPr>
          <w:b/>
          <w:sz w:val="28"/>
          <w:szCs w:val="28"/>
        </w:rPr>
      </w:pPr>
      <w:r w:rsidRPr="00D93B82">
        <w:rPr>
          <w:b/>
          <w:sz w:val="28"/>
          <w:szCs w:val="28"/>
        </w:rPr>
        <w:br w:type="page"/>
      </w:r>
    </w:p>
    <w:p w:rsidR="00977830" w:rsidRPr="00D93B82" w:rsidRDefault="00977830" w:rsidP="00415E5B">
      <w:pPr>
        <w:jc w:val="center"/>
        <w:rPr>
          <w:b/>
          <w:sz w:val="28"/>
          <w:szCs w:val="28"/>
        </w:rPr>
      </w:pPr>
      <w:r w:rsidRPr="00D93B82">
        <w:rPr>
          <w:b/>
          <w:sz w:val="28"/>
          <w:szCs w:val="28"/>
        </w:rPr>
        <w:lastRenderedPageBreak/>
        <w:t>V</w:t>
      </w:r>
      <w:r w:rsidR="00B35ACE" w:rsidRPr="00D93B82">
        <w:rPr>
          <w:b/>
          <w:sz w:val="28"/>
          <w:szCs w:val="28"/>
        </w:rPr>
        <w:t>s</w:t>
      </w:r>
      <w:r w:rsidRPr="00D93B82">
        <w:rPr>
          <w:b/>
          <w:sz w:val="28"/>
          <w:szCs w:val="28"/>
        </w:rPr>
        <w:t>.  ADDITIONAL INFORMATION</w:t>
      </w:r>
    </w:p>
    <w:p w:rsidR="00977830" w:rsidRPr="00D93B82" w:rsidRDefault="00977830" w:rsidP="00415E5B">
      <w:pPr>
        <w:jc w:val="center"/>
        <w:rPr>
          <w:b/>
          <w:sz w:val="28"/>
          <w:szCs w:val="28"/>
        </w:rPr>
      </w:pPr>
    </w:p>
    <w:p w:rsidR="00977830" w:rsidRPr="00D93B82" w:rsidRDefault="00977830" w:rsidP="00162B97">
      <w:pPr>
        <w:rPr>
          <w:color w:val="7F7F7F" w:themeColor="text1" w:themeTint="80"/>
        </w:rPr>
      </w:pPr>
      <w:r w:rsidRPr="00D93B82">
        <w:rPr>
          <w:color w:val="7F7F7F" w:themeColor="text1" w:themeTint="80"/>
        </w:rPr>
        <w:t xml:space="preserve">This optional Section (maximum two pages) provides an opportunity to present information that is not requested in the required sections of the proposal.   The proposed </w:t>
      </w:r>
      <w:r w:rsidR="00BB4A69">
        <w:rPr>
          <w:color w:val="7F7F7F" w:themeColor="text1" w:themeTint="80"/>
        </w:rPr>
        <w:t>RAU</w:t>
      </w:r>
      <w:r w:rsidRPr="00D93B82">
        <w:rPr>
          <w:color w:val="7F7F7F" w:themeColor="text1" w:themeTint="80"/>
        </w:rPr>
        <w:t xml:space="preserve"> may add any additional content that may be relevant to the consideration of the proposal.</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pPr>
        <w:rPr>
          <w:color w:val="7F7F7F" w:themeColor="text1" w:themeTint="80"/>
        </w:rPr>
      </w:pPr>
    </w:p>
    <w:p w:rsidR="00977830" w:rsidRPr="00D93B82" w:rsidRDefault="00977830">
      <w:pPr>
        <w:rPr>
          <w:b/>
          <w:sz w:val="28"/>
          <w:szCs w:val="28"/>
        </w:rPr>
      </w:pPr>
      <w:r w:rsidRPr="00D93B82">
        <w:rPr>
          <w:b/>
          <w:sz w:val="28"/>
          <w:szCs w:val="28"/>
        </w:rPr>
        <w:br w:type="page"/>
      </w:r>
    </w:p>
    <w:p w:rsidR="00977830" w:rsidRPr="00D93B82" w:rsidRDefault="00977830" w:rsidP="00415E5B">
      <w:pPr>
        <w:jc w:val="center"/>
        <w:rPr>
          <w:b/>
          <w:sz w:val="28"/>
          <w:szCs w:val="28"/>
        </w:rPr>
      </w:pPr>
      <w:r w:rsidRPr="00D93B82">
        <w:rPr>
          <w:b/>
          <w:sz w:val="28"/>
          <w:szCs w:val="28"/>
        </w:rPr>
        <w:lastRenderedPageBreak/>
        <w:t>VI. FINANCING</w:t>
      </w:r>
    </w:p>
    <w:p w:rsidR="00977830" w:rsidRPr="00D93B82" w:rsidRDefault="00977830" w:rsidP="00415E5B">
      <w:pPr>
        <w:jc w:val="center"/>
      </w:pPr>
    </w:p>
    <w:p w:rsidR="00977830" w:rsidRPr="00D93B82" w:rsidRDefault="00977830" w:rsidP="00162B97">
      <w:pPr>
        <w:rPr>
          <w:color w:val="7F7F7F" w:themeColor="text1" w:themeTint="80"/>
        </w:rPr>
      </w:pPr>
      <w:r w:rsidRPr="00D93B82">
        <w:rPr>
          <w:color w:val="7F7F7F" w:themeColor="text1" w:themeTint="80"/>
        </w:rPr>
        <w:t xml:space="preserve">This proposal Section focuses on the anticipated financial resources that will be available to the proposed </w:t>
      </w:r>
      <w:r w:rsidR="00BB4A69">
        <w:rPr>
          <w:color w:val="7F7F7F" w:themeColor="text1" w:themeTint="80"/>
        </w:rPr>
        <w:t>RAU</w:t>
      </w:r>
      <w:r w:rsidRPr="00D93B82">
        <w:rPr>
          <w:color w:val="7F7F7F" w:themeColor="text1" w:themeTint="80"/>
        </w:rPr>
        <w:t xml:space="preserve">.  </w:t>
      </w:r>
    </w:p>
    <w:p w:rsidR="00977830" w:rsidRPr="00D93B82" w:rsidRDefault="00977830" w:rsidP="00162B97">
      <w:pPr>
        <w:rPr>
          <w:color w:val="7F7F7F" w:themeColor="text1" w:themeTint="80"/>
        </w:rPr>
      </w:pPr>
    </w:p>
    <w:p w:rsidR="00977830" w:rsidRPr="00D93B82" w:rsidRDefault="00162B97" w:rsidP="00162B97">
      <w:pPr>
        <w:rPr>
          <w:color w:val="7F7F7F" w:themeColor="text1" w:themeTint="80"/>
        </w:rPr>
      </w:pPr>
      <w:r w:rsidRPr="00D93B82">
        <w:rPr>
          <w:color w:val="7F7F7F" w:themeColor="text1" w:themeTint="80"/>
        </w:rPr>
        <w:t xml:space="preserve">In Section </w:t>
      </w:r>
      <w:proofErr w:type="spellStart"/>
      <w:r w:rsidRPr="00D93B82">
        <w:rPr>
          <w:color w:val="7F7F7F" w:themeColor="text1" w:themeTint="80"/>
        </w:rPr>
        <w:t>VI</w:t>
      </w:r>
      <w:r w:rsidR="00977830" w:rsidRPr="00D93B82">
        <w:rPr>
          <w:color w:val="7F7F7F" w:themeColor="text1" w:themeTint="80"/>
        </w:rPr>
        <w:t>a</w:t>
      </w:r>
      <w:proofErr w:type="spellEnd"/>
      <w:r w:rsidR="00977830" w:rsidRPr="00D93B82">
        <w:rPr>
          <w:color w:val="7F7F7F" w:themeColor="text1" w:themeTint="80"/>
        </w:rPr>
        <w:t xml:space="preserve"> (maximum one page) describe the main costs that will be covered using the </w:t>
      </w:r>
      <w:r w:rsidR="00375CB7">
        <w:rPr>
          <w:color w:val="7F7F7F" w:themeColor="text1" w:themeTint="80"/>
        </w:rPr>
        <w:t xml:space="preserve">SHAEA </w:t>
      </w:r>
      <w:r w:rsidR="00977830" w:rsidRPr="00D93B82">
        <w:rPr>
          <w:color w:val="7F7F7F" w:themeColor="text1" w:themeTint="80"/>
        </w:rPr>
        <w:t xml:space="preserve">funding.  Be sure to discuss the budget to be devoted to Education, </w:t>
      </w:r>
      <w:r w:rsidR="00375CB7">
        <w:rPr>
          <w:color w:val="7F7F7F" w:themeColor="text1" w:themeTint="80"/>
        </w:rPr>
        <w:t>Outreach/linkages with sector</w:t>
      </w:r>
      <w:r w:rsidR="00977830" w:rsidRPr="00D93B82">
        <w:rPr>
          <w:color w:val="7F7F7F" w:themeColor="text1" w:themeTint="80"/>
        </w:rPr>
        <w:t xml:space="preserve">, Facilities and Equipment, and Administrative costs.  A maximum of 25% of the </w:t>
      </w:r>
      <w:r w:rsidR="00375CB7">
        <w:rPr>
          <w:color w:val="7F7F7F" w:themeColor="text1" w:themeTint="80"/>
        </w:rPr>
        <w:t>SHAEA</w:t>
      </w:r>
      <w:r w:rsidR="00977830" w:rsidRPr="00D93B82">
        <w:rPr>
          <w:color w:val="7F7F7F" w:themeColor="text1" w:themeTint="80"/>
        </w:rPr>
        <w:t xml:space="preserve"> funding may be used for Facilities and Equipment.</w:t>
      </w:r>
    </w:p>
    <w:p w:rsidR="00977830" w:rsidRPr="00D93B82" w:rsidRDefault="00977830" w:rsidP="00162B97">
      <w:pPr>
        <w:rPr>
          <w:color w:val="7F7F7F" w:themeColor="text1" w:themeTint="80"/>
        </w:rPr>
      </w:pPr>
    </w:p>
    <w:p w:rsidR="00977830" w:rsidRPr="00D93B82" w:rsidRDefault="00162B97" w:rsidP="00162B97">
      <w:pPr>
        <w:rPr>
          <w:color w:val="7F7F7F" w:themeColor="text1" w:themeTint="80"/>
        </w:rPr>
      </w:pPr>
      <w:r w:rsidRPr="00D93B82">
        <w:rPr>
          <w:color w:val="7F7F7F" w:themeColor="text1" w:themeTint="80"/>
        </w:rPr>
        <w:t xml:space="preserve">In Section </w:t>
      </w:r>
      <w:proofErr w:type="spellStart"/>
      <w:r w:rsidRPr="00D93B82">
        <w:rPr>
          <w:color w:val="7F7F7F" w:themeColor="text1" w:themeTint="80"/>
        </w:rPr>
        <w:t>VI</w:t>
      </w:r>
      <w:r w:rsidR="00977830" w:rsidRPr="00D93B82">
        <w:rPr>
          <w:color w:val="7F7F7F" w:themeColor="text1" w:themeTint="80"/>
        </w:rPr>
        <w:t>b</w:t>
      </w:r>
      <w:proofErr w:type="spellEnd"/>
      <w:r w:rsidR="00977830" w:rsidRPr="00D93B82">
        <w:rPr>
          <w:color w:val="7F7F7F" w:themeColor="text1" w:themeTint="80"/>
        </w:rPr>
        <w:t xml:space="preserve"> (maximum one page) discuss the co-financing that will be available to the proposed </w:t>
      </w:r>
      <w:r w:rsidR="00375CB7">
        <w:rPr>
          <w:color w:val="7F7F7F" w:themeColor="text1" w:themeTint="80"/>
        </w:rPr>
        <w:t>RAU</w:t>
      </w:r>
      <w:r w:rsidR="00977830" w:rsidRPr="00D93B82">
        <w:rPr>
          <w:color w:val="7F7F7F" w:themeColor="text1" w:themeTint="80"/>
        </w:rPr>
        <w:t xml:space="preserve"> to achieve its workplan.  This co-financing can include:</w:t>
      </w:r>
    </w:p>
    <w:p w:rsidR="00977830" w:rsidRPr="00D93B82" w:rsidRDefault="00977830" w:rsidP="00162B97">
      <w:pPr>
        <w:rPr>
          <w:color w:val="7F7F7F" w:themeColor="text1" w:themeTint="80"/>
        </w:rPr>
      </w:pPr>
    </w:p>
    <w:p w:rsidR="00977830" w:rsidRPr="00D93B82" w:rsidRDefault="00977830" w:rsidP="00977830">
      <w:pPr>
        <w:pStyle w:val="ListParagraph"/>
        <w:numPr>
          <w:ilvl w:val="0"/>
          <w:numId w:val="6"/>
        </w:numPr>
        <w:rPr>
          <w:color w:val="7F7F7F" w:themeColor="text1" w:themeTint="80"/>
          <w:lang w:val="en-US"/>
        </w:rPr>
      </w:pPr>
      <w:r w:rsidRPr="00D93B82">
        <w:rPr>
          <w:color w:val="7F7F7F" w:themeColor="text1" w:themeTint="80"/>
          <w:lang w:val="en-US"/>
        </w:rPr>
        <w:t xml:space="preserve">Institutional financial support for the departments and units involved in the proposed </w:t>
      </w:r>
      <w:r w:rsidR="00375CB7">
        <w:rPr>
          <w:color w:val="7F7F7F" w:themeColor="text1" w:themeTint="80"/>
          <w:lang w:val="en-US"/>
        </w:rPr>
        <w:t xml:space="preserve">activities at academic level </w:t>
      </w:r>
    </w:p>
    <w:p w:rsidR="00977830" w:rsidRPr="00D93B82" w:rsidRDefault="00977830" w:rsidP="00977830">
      <w:pPr>
        <w:pStyle w:val="ListParagraph"/>
        <w:numPr>
          <w:ilvl w:val="0"/>
          <w:numId w:val="6"/>
        </w:numPr>
        <w:rPr>
          <w:color w:val="7F7F7F" w:themeColor="text1" w:themeTint="80"/>
          <w:lang w:val="en-US"/>
        </w:rPr>
      </w:pPr>
      <w:r w:rsidRPr="00D93B82">
        <w:rPr>
          <w:color w:val="7F7F7F" w:themeColor="text1" w:themeTint="80"/>
          <w:lang w:val="en-US"/>
        </w:rPr>
        <w:t>University cost-sharing</w:t>
      </w:r>
      <w:r w:rsidRPr="00D93B82">
        <w:rPr>
          <w:rStyle w:val="FootnoteReference"/>
          <w:color w:val="7F7F7F" w:themeColor="text1" w:themeTint="80"/>
          <w:lang w:val="en-US"/>
        </w:rPr>
        <w:t xml:space="preserve"> </w:t>
      </w:r>
      <w:r w:rsidRPr="00D93B82">
        <w:rPr>
          <w:color w:val="7F7F7F" w:themeColor="text1" w:themeTint="80"/>
          <w:lang w:val="en-US"/>
        </w:rPr>
        <w:t xml:space="preserve">for activities directly related to the proposed </w:t>
      </w:r>
      <w:r w:rsidR="004B7985">
        <w:rPr>
          <w:color w:val="7F7F7F" w:themeColor="text1" w:themeTint="80"/>
          <w:lang w:val="en-US"/>
        </w:rPr>
        <w:t>RAU</w:t>
      </w:r>
    </w:p>
    <w:p w:rsidR="00977830" w:rsidRPr="00D93B82" w:rsidRDefault="00977830" w:rsidP="00977830">
      <w:pPr>
        <w:pStyle w:val="ListParagraph"/>
        <w:numPr>
          <w:ilvl w:val="0"/>
          <w:numId w:val="6"/>
        </w:numPr>
        <w:rPr>
          <w:color w:val="7F7F7F" w:themeColor="text1" w:themeTint="80"/>
          <w:lang w:val="en-US"/>
        </w:rPr>
      </w:pPr>
      <w:r w:rsidRPr="00D93B82">
        <w:rPr>
          <w:color w:val="7F7F7F" w:themeColor="text1" w:themeTint="80"/>
          <w:lang w:val="en-US"/>
        </w:rPr>
        <w:t xml:space="preserve">Direct government financial support for the proposed </w:t>
      </w:r>
      <w:r w:rsidR="004B7985">
        <w:rPr>
          <w:color w:val="7F7F7F" w:themeColor="text1" w:themeTint="80"/>
          <w:lang w:val="en-US"/>
        </w:rPr>
        <w:t>RAU</w:t>
      </w:r>
    </w:p>
    <w:p w:rsidR="00977830" w:rsidRPr="00D93B82" w:rsidRDefault="00977830" w:rsidP="00977830">
      <w:pPr>
        <w:pStyle w:val="ListParagraph"/>
        <w:numPr>
          <w:ilvl w:val="0"/>
          <w:numId w:val="6"/>
        </w:numPr>
        <w:rPr>
          <w:color w:val="7F7F7F" w:themeColor="text1" w:themeTint="80"/>
          <w:lang w:val="en-US"/>
        </w:rPr>
      </w:pPr>
      <w:r w:rsidRPr="00D93B82">
        <w:rPr>
          <w:color w:val="7F7F7F" w:themeColor="text1" w:themeTint="80"/>
          <w:lang w:val="en-US"/>
        </w:rPr>
        <w:t xml:space="preserve">Committed financial support for the proposed </w:t>
      </w:r>
      <w:r w:rsidR="004B7985">
        <w:rPr>
          <w:color w:val="7F7F7F" w:themeColor="text1" w:themeTint="80"/>
          <w:lang w:val="en-US"/>
        </w:rPr>
        <w:t>RAU</w:t>
      </w:r>
      <w:r w:rsidRPr="00D93B82">
        <w:rPr>
          <w:color w:val="7F7F7F" w:themeColor="text1" w:themeTint="80"/>
          <w:lang w:val="en-US"/>
        </w:rPr>
        <w:t xml:space="preserve"> from industry and </w:t>
      </w:r>
      <w:r w:rsidR="00325B52" w:rsidRPr="00D93B82">
        <w:rPr>
          <w:color w:val="7F7F7F" w:themeColor="text1" w:themeTint="80"/>
          <w:lang w:val="en-US"/>
        </w:rPr>
        <w:t>S</w:t>
      </w:r>
      <w:r w:rsidR="004B7985">
        <w:rPr>
          <w:color w:val="7F7F7F" w:themeColor="text1" w:themeTint="80"/>
          <w:lang w:val="en-US"/>
        </w:rPr>
        <w:t>ector</w:t>
      </w:r>
      <w:r w:rsidRPr="00D93B82">
        <w:rPr>
          <w:color w:val="7F7F7F" w:themeColor="text1" w:themeTint="80"/>
          <w:lang w:val="en-US"/>
        </w:rPr>
        <w:t>al partners</w:t>
      </w:r>
    </w:p>
    <w:p w:rsidR="00977830" w:rsidRPr="00D93B82" w:rsidRDefault="00977830" w:rsidP="00977830">
      <w:pPr>
        <w:pStyle w:val="ListParagraph"/>
        <w:numPr>
          <w:ilvl w:val="0"/>
          <w:numId w:val="6"/>
        </w:numPr>
        <w:rPr>
          <w:color w:val="7F7F7F" w:themeColor="text1" w:themeTint="80"/>
          <w:lang w:val="en-US"/>
        </w:rPr>
      </w:pPr>
      <w:r w:rsidRPr="00D93B82">
        <w:rPr>
          <w:color w:val="7F7F7F" w:themeColor="text1" w:themeTint="80"/>
          <w:lang w:val="en-US"/>
        </w:rPr>
        <w:t xml:space="preserve">Committed financial support for the proposed </w:t>
      </w:r>
      <w:r w:rsidR="004B7985">
        <w:rPr>
          <w:color w:val="7F7F7F" w:themeColor="text1" w:themeTint="80"/>
          <w:lang w:val="en-US"/>
        </w:rPr>
        <w:t>RAU</w:t>
      </w:r>
      <w:r w:rsidRPr="00D93B82">
        <w:rPr>
          <w:color w:val="7F7F7F" w:themeColor="text1" w:themeTint="80"/>
          <w:lang w:val="en-US"/>
        </w:rPr>
        <w:t xml:space="preserve"> from Development Partners</w:t>
      </w:r>
    </w:p>
    <w:p w:rsidR="00977830" w:rsidRPr="00D93B82" w:rsidRDefault="00977830" w:rsidP="00977830">
      <w:pPr>
        <w:pStyle w:val="ListParagraph"/>
        <w:numPr>
          <w:ilvl w:val="0"/>
          <w:numId w:val="6"/>
        </w:numPr>
        <w:rPr>
          <w:color w:val="7F7F7F" w:themeColor="text1" w:themeTint="80"/>
          <w:lang w:val="en-US"/>
        </w:rPr>
      </w:pPr>
      <w:r w:rsidRPr="00D93B82">
        <w:rPr>
          <w:color w:val="7F7F7F" w:themeColor="text1" w:themeTint="80"/>
          <w:lang w:val="en-US"/>
        </w:rPr>
        <w:t xml:space="preserve">Research grants (identify the source) that contribute to the broad vision of the proposed </w:t>
      </w:r>
      <w:r w:rsidR="004B7985">
        <w:rPr>
          <w:color w:val="7F7F7F" w:themeColor="text1" w:themeTint="80"/>
          <w:lang w:val="en-US"/>
        </w:rPr>
        <w:t>RAU</w:t>
      </w:r>
    </w:p>
    <w:p w:rsidR="00977830" w:rsidRPr="00D93B82" w:rsidRDefault="00977830" w:rsidP="00162B97">
      <w:pPr>
        <w:rPr>
          <w:color w:val="7F7F7F" w:themeColor="text1" w:themeTint="80"/>
        </w:rPr>
      </w:pPr>
    </w:p>
    <w:p w:rsidR="00977830" w:rsidRPr="00D93B82" w:rsidRDefault="00162B97" w:rsidP="00162B97">
      <w:pPr>
        <w:rPr>
          <w:color w:val="7F7F7F" w:themeColor="text1" w:themeTint="80"/>
        </w:rPr>
      </w:pPr>
      <w:r w:rsidRPr="00D93B82">
        <w:rPr>
          <w:color w:val="7F7F7F" w:themeColor="text1" w:themeTint="80"/>
        </w:rPr>
        <w:t xml:space="preserve">In Section </w:t>
      </w:r>
      <w:proofErr w:type="spellStart"/>
      <w:r w:rsidRPr="00D93B82">
        <w:rPr>
          <w:color w:val="7F7F7F" w:themeColor="text1" w:themeTint="80"/>
        </w:rPr>
        <w:t>V</w:t>
      </w:r>
      <w:r w:rsidR="00977830" w:rsidRPr="00D93B82">
        <w:rPr>
          <w:color w:val="7F7F7F" w:themeColor="text1" w:themeTint="80"/>
        </w:rPr>
        <w:t>Ic</w:t>
      </w:r>
      <w:proofErr w:type="spellEnd"/>
      <w:r w:rsidR="00977830" w:rsidRPr="00D93B82">
        <w:rPr>
          <w:color w:val="7F7F7F" w:themeColor="text1" w:themeTint="80"/>
        </w:rPr>
        <w:t xml:space="preserve"> (maximum one page) discuss the external revenue generation model that will be employed by the proposed </w:t>
      </w:r>
      <w:r w:rsidR="007804A6">
        <w:rPr>
          <w:color w:val="7F7F7F" w:themeColor="text1" w:themeTint="80"/>
        </w:rPr>
        <w:t>RAU</w:t>
      </w:r>
      <w:r w:rsidR="00977830" w:rsidRPr="00D93B82">
        <w:rPr>
          <w:color w:val="7F7F7F" w:themeColor="text1" w:themeTint="80"/>
        </w:rPr>
        <w:t xml:space="preserve">.  What national or institutional policies </w:t>
      </w:r>
      <w:r w:rsidR="00714C84" w:rsidRPr="00D93B82">
        <w:rPr>
          <w:color w:val="7F7F7F" w:themeColor="text1" w:themeTint="80"/>
        </w:rPr>
        <w:t xml:space="preserve">exist, and what administrative </w:t>
      </w:r>
      <w:r w:rsidR="00977830" w:rsidRPr="00D93B82">
        <w:rPr>
          <w:color w:val="7F7F7F" w:themeColor="text1" w:themeTint="80"/>
        </w:rPr>
        <w:t>support is available to oversee these activities? Be sure to comment on revenue from fee-paying postgraduate students and short course participants.  Also, discuss financial commitments from industry/</w:t>
      </w:r>
      <w:r w:rsidR="007804A6">
        <w:rPr>
          <w:color w:val="7F7F7F" w:themeColor="text1" w:themeTint="80"/>
        </w:rPr>
        <w:t>sector</w:t>
      </w:r>
      <w:r w:rsidR="00977830" w:rsidRPr="00D93B82">
        <w:rPr>
          <w:color w:val="7F7F7F" w:themeColor="text1" w:themeTint="80"/>
        </w:rPr>
        <w:t>al partners, and the benefits that will be available to these partners.</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77830" w:rsidRPr="00D93B82" w:rsidRDefault="00977830">
      <w:pPr>
        <w:rPr>
          <w:b/>
          <w:sz w:val="28"/>
          <w:szCs w:val="28"/>
        </w:rPr>
      </w:pPr>
      <w:r w:rsidRPr="00D93B82">
        <w:rPr>
          <w:b/>
          <w:sz w:val="28"/>
          <w:szCs w:val="28"/>
        </w:rPr>
        <w:br w:type="page"/>
      </w:r>
    </w:p>
    <w:p w:rsidR="00977830" w:rsidRPr="00D93B82" w:rsidRDefault="00977830" w:rsidP="00415E5B">
      <w:pPr>
        <w:jc w:val="center"/>
        <w:rPr>
          <w:b/>
          <w:sz w:val="28"/>
          <w:szCs w:val="28"/>
        </w:rPr>
      </w:pPr>
      <w:r w:rsidRPr="00D93B82">
        <w:rPr>
          <w:b/>
          <w:sz w:val="28"/>
          <w:szCs w:val="28"/>
        </w:rPr>
        <w:lastRenderedPageBreak/>
        <w:t>VII.  REQUIRED ATTACHMENTS</w:t>
      </w:r>
    </w:p>
    <w:p w:rsidR="00977830" w:rsidRPr="00D93B82" w:rsidRDefault="00977830" w:rsidP="00415E5B">
      <w:pPr>
        <w:jc w:val="center"/>
        <w:rPr>
          <w:b/>
          <w:sz w:val="28"/>
          <w:szCs w:val="28"/>
        </w:rPr>
      </w:pPr>
    </w:p>
    <w:p w:rsidR="00977830" w:rsidRPr="00D93B82" w:rsidRDefault="00977830" w:rsidP="00977830">
      <w:pPr>
        <w:pStyle w:val="ListParagraph"/>
        <w:numPr>
          <w:ilvl w:val="0"/>
          <w:numId w:val="7"/>
        </w:numPr>
        <w:rPr>
          <w:lang w:val="en-US"/>
        </w:rPr>
      </w:pPr>
      <w:r w:rsidRPr="00D93B82">
        <w:rPr>
          <w:lang w:val="en-US"/>
        </w:rPr>
        <w:t>Copy of the university Strategic Plan</w:t>
      </w:r>
    </w:p>
    <w:p w:rsidR="00977830" w:rsidRPr="00D93B82" w:rsidRDefault="00977830" w:rsidP="00162B97">
      <w:pPr>
        <w:pStyle w:val="ListParagraph"/>
        <w:rPr>
          <w:lang w:val="en-US"/>
        </w:rPr>
      </w:pPr>
      <w:bookmarkStart w:id="2" w:name="_GoBack"/>
      <w:bookmarkEnd w:id="2"/>
    </w:p>
    <w:p w:rsidR="00977830" w:rsidRPr="00D93B82" w:rsidRDefault="00977830" w:rsidP="00977830">
      <w:pPr>
        <w:pStyle w:val="ListParagraph"/>
        <w:numPr>
          <w:ilvl w:val="0"/>
          <w:numId w:val="7"/>
        </w:numPr>
        <w:rPr>
          <w:lang w:val="en-US"/>
        </w:rPr>
      </w:pPr>
      <w:r w:rsidRPr="00D93B82">
        <w:rPr>
          <w:lang w:val="en-US"/>
        </w:rPr>
        <w:t xml:space="preserve">Letter of </w:t>
      </w:r>
      <w:r w:rsidR="007804A6">
        <w:rPr>
          <w:lang w:val="en-US"/>
        </w:rPr>
        <w:t>commitment</w:t>
      </w:r>
      <w:r w:rsidRPr="00D93B82">
        <w:rPr>
          <w:lang w:val="en-US"/>
        </w:rPr>
        <w:t xml:space="preserve"> (maximum two pages) from the University Vice-Chancellor or Rector.  The letter should: confirm the institutional commitment to the proposed </w:t>
      </w:r>
      <w:r w:rsidR="007804A6">
        <w:rPr>
          <w:lang w:val="en-US"/>
        </w:rPr>
        <w:t>RAU</w:t>
      </w:r>
      <w:r w:rsidRPr="00D93B82">
        <w:rPr>
          <w:lang w:val="en-US"/>
        </w:rPr>
        <w:t xml:space="preserve"> and its proposed goals; (2) commit to providing appropriate space to undertake the proposed </w:t>
      </w:r>
      <w:r w:rsidR="007804A6">
        <w:rPr>
          <w:lang w:val="en-US"/>
        </w:rPr>
        <w:t>RAU</w:t>
      </w:r>
      <w:r w:rsidRPr="00D93B82">
        <w:rPr>
          <w:lang w:val="en-US"/>
        </w:rPr>
        <w:t xml:space="preserve"> workplan; and (3) discuss how the proposed </w:t>
      </w:r>
      <w:r w:rsidR="007804A6">
        <w:rPr>
          <w:lang w:val="en-US"/>
        </w:rPr>
        <w:t>RAU</w:t>
      </w:r>
      <w:r w:rsidRPr="00D93B82">
        <w:rPr>
          <w:lang w:val="en-US"/>
        </w:rPr>
        <w:t xml:space="preserve"> aligns with institutional strategy.</w:t>
      </w:r>
    </w:p>
    <w:p w:rsidR="00977830" w:rsidRPr="00D93B82" w:rsidRDefault="00977830" w:rsidP="00162B97">
      <w:pPr>
        <w:pStyle w:val="ListParagraph"/>
        <w:rPr>
          <w:lang w:val="en-US"/>
        </w:rPr>
      </w:pPr>
    </w:p>
    <w:p w:rsidR="00977830" w:rsidRPr="00D93B82" w:rsidRDefault="00977830" w:rsidP="00977830">
      <w:pPr>
        <w:pStyle w:val="ListParagraph"/>
        <w:numPr>
          <w:ilvl w:val="0"/>
          <w:numId w:val="7"/>
        </w:numPr>
        <w:rPr>
          <w:lang w:val="en-US"/>
        </w:rPr>
      </w:pPr>
      <w:r w:rsidRPr="00D93B82">
        <w:rPr>
          <w:lang w:val="en-US"/>
        </w:rPr>
        <w:t>Curriculum Vitae</w:t>
      </w:r>
      <w:r w:rsidRPr="00D93B82">
        <w:rPr>
          <w:rStyle w:val="FootnoteReference"/>
          <w:lang w:val="en-US"/>
        </w:rPr>
        <w:footnoteReference w:id="5"/>
      </w:r>
      <w:r w:rsidRPr="00D93B82">
        <w:rPr>
          <w:lang w:val="en-US"/>
        </w:rPr>
        <w:t xml:space="preserve"> of the following individuals:</w:t>
      </w:r>
    </w:p>
    <w:p w:rsidR="00977830" w:rsidRPr="00D93B82" w:rsidRDefault="00977830" w:rsidP="00162B97">
      <w:pPr>
        <w:pStyle w:val="ListParagraph"/>
        <w:rPr>
          <w:lang w:val="en-US"/>
        </w:rPr>
      </w:pPr>
    </w:p>
    <w:p w:rsidR="00977830" w:rsidRDefault="00977830" w:rsidP="00977830">
      <w:pPr>
        <w:pStyle w:val="ListParagraph"/>
        <w:numPr>
          <w:ilvl w:val="1"/>
          <w:numId w:val="7"/>
        </w:numPr>
        <w:rPr>
          <w:lang w:val="en-US"/>
        </w:rPr>
      </w:pPr>
      <w:r w:rsidRPr="00D93B82">
        <w:rPr>
          <w:lang w:val="en-US"/>
        </w:rPr>
        <w:t>University Vice-Chancellor or Rector</w:t>
      </w:r>
      <w:r w:rsidR="007804A6">
        <w:rPr>
          <w:lang w:val="en-US"/>
        </w:rPr>
        <w:t xml:space="preserve"> and Head of Leadership Component</w:t>
      </w:r>
    </w:p>
    <w:p w:rsidR="007804A6" w:rsidRPr="00D93B82" w:rsidRDefault="007804A6" w:rsidP="00977830">
      <w:pPr>
        <w:pStyle w:val="ListParagraph"/>
        <w:numPr>
          <w:ilvl w:val="1"/>
          <w:numId w:val="7"/>
        </w:numPr>
        <w:rPr>
          <w:lang w:val="en-US"/>
        </w:rPr>
      </w:pPr>
      <w:r>
        <w:rPr>
          <w:lang w:val="en-US"/>
        </w:rPr>
        <w:t>Proposed Deputy for Leadership Component</w:t>
      </w:r>
    </w:p>
    <w:p w:rsidR="00977830" w:rsidRPr="00D93B82" w:rsidRDefault="00977830" w:rsidP="00977830">
      <w:pPr>
        <w:pStyle w:val="ListParagraph"/>
        <w:numPr>
          <w:ilvl w:val="1"/>
          <w:numId w:val="7"/>
        </w:numPr>
        <w:rPr>
          <w:lang w:val="en-US"/>
        </w:rPr>
      </w:pPr>
      <w:r w:rsidRPr="00D93B82">
        <w:rPr>
          <w:lang w:val="en-US"/>
        </w:rPr>
        <w:t xml:space="preserve">Proposed </w:t>
      </w:r>
      <w:r w:rsidR="007804A6">
        <w:rPr>
          <w:lang w:val="en-US"/>
        </w:rPr>
        <w:t xml:space="preserve">Head of Academic Component </w:t>
      </w:r>
    </w:p>
    <w:p w:rsidR="00977830" w:rsidRPr="00D93B82" w:rsidRDefault="00977830" w:rsidP="00977830">
      <w:pPr>
        <w:pStyle w:val="ListParagraph"/>
        <w:numPr>
          <w:ilvl w:val="1"/>
          <w:numId w:val="7"/>
        </w:numPr>
        <w:rPr>
          <w:lang w:val="en-US"/>
        </w:rPr>
      </w:pPr>
      <w:r w:rsidRPr="00D93B82">
        <w:rPr>
          <w:lang w:val="en-US"/>
        </w:rPr>
        <w:t xml:space="preserve">Proposed Deputy </w:t>
      </w:r>
      <w:r w:rsidR="007804A6">
        <w:rPr>
          <w:lang w:val="en-US"/>
        </w:rPr>
        <w:t>Head of Academic Component</w:t>
      </w:r>
    </w:p>
    <w:p w:rsidR="00977830" w:rsidRPr="00D93B82" w:rsidRDefault="00977830" w:rsidP="00977830">
      <w:pPr>
        <w:pStyle w:val="ListParagraph"/>
        <w:numPr>
          <w:ilvl w:val="1"/>
          <w:numId w:val="7"/>
        </w:numPr>
        <w:rPr>
          <w:lang w:val="en-US"/>
        </w:rPr>
      </w:pPr>
      <w:r w:rsidRPr="00D93B82">
        <w:rPr>
          <w:lang w:val="en-US"/>
        </w:rPr>
        <w:t xml:space="preserve">Up to </w:t>
      </w:r>
      <w:r w:rsidR="007804A6">
        <w:rPr>
          <w:lang w:val="en-US"/>
        </w:rPr>
        <w:t>ten</w:t>
      </w:r>
      <w:r w:rsidRPr="00D93B82">
        <w:rPr>
          <w:lang w:val="en-US"/>
        </w:rPr>
        <w:t xml:space="preserve"> additional </w:t>
      </w:r>
      <w:r w:rsidR="007804A6">
        <w:rPr>
          <w:lang w:val="en-US"/>
        </w:rPr>
        <w:t xml:space="preserve">administrative leaders and </w:t>
      </w:r>
      <w:r w:rsidRPr="00D93B82">
        <w:rPr>
          <w:lang w:val="en-US"/>
        </w:rPr>
        <w:t xml:space="preserve">teaching and/or </w:t>
      </w:r>
      <w:r w:rsidR="007804A6">
        <w:rPr>
          <w:lang w:val="en-US"/>
        </w:rPr>
        <w:t>outreach</w:t>
      </w:r>
      <w:r w:rsidRPr="00D93B82">
        <w:rPr>
          <w:lang w:val="en-US"/>
        </w:rPr>
        <w:t xml:space="preserve"> leaders who will be active in the proposed </w:t>
      </w:r>
      <w:r w:rsidR="007804A6">
        <w:rPr>
          <w:lang w:val="en-US"/>
        </w:rPr>
        <w:t>RAU</w:t>
      </w:r>
    </w:p>
    <w:p w:rsidR="00977830" w:rsidRPr="00D93B82" w:rsidRDefault="00977830" w:rsidP="00162B97">
      <w:pPr>
        <w:pStyle w:val="ListParagraph"/>
        <w:ind w:left="1440"/>
        <w:rPr>
          <w:lang w:val="en-US"/>
        </w:rPr>
      </w:pPr>
    </w:p>
    <w:p w:rsidR="00977830" w:rsidRPr="00D93B82" w:rsidRDefault="00977830" w:rsidP="00977830">
      <w:pPr>
        <w:pStyle w:val="ListParagraph"/>
        <w:numPr>
          <w:ilvl w:val="0"/>
          <w:numId w:val="7"/>
        </w:numPr>
        <w:rPr>
          <w:lang w:val="en-US"/>
        </w:rPr>
      </w:pPr>
      <w:r w:rsidRPr="00D93B82">
        <w:rPr>
          <w:lang w:val="en-US"/>
        </w:rPr>
        <w:t>Letters of Commitment (</w:t>
      </w:r>
      <w:proofErr w:type="spellStart"/>
      <w:r w:rsidRPr="00D93B82">
        <w:rPr>
          <w:lang w:val="en-US"/>
        </w:rPr>
        <w:t>máximum</w:t>
      </w:r>
      <w:proofErr w:type="spellEnd"/>
      <w:r w:rsidRPr="00D93B82">
        <w:rPr>
          <w:lang w:val="en-US"/>
        </w:rPr>
        <w:t xml:space="preserve"> two pages each)</w:t>
      </w:r>
    </w:p>
    <w:p w:rsidR="00977830" w:rsidRPr="00D93B82" w:rsidRDefault="00977830" w:rsidP="00162B97">
      <w:pPr>
        <w:pStyle w:val="ListParagraph"/>
        <w:rPr>
          <w:lang w:val="en-US"/>
        </w:rPr>
      </w:pPr>
    </w:p>
    <w:p w:rsidR="00977830" w:rsidRPr="00D93B82" w:rsidRDefault="00977830" w:rsidP="00977830">
      <w:pPr>
        <w:pStyle w:val="ListParagraph"/>
        <w:numPr>
          <w:ilvl w:val="1"/>
          <w:numId w:val="7"/>
        </w:numPr>
        <w:rPr>
          <w:lang w:val="en-US"/>
        </w:rPr>
      </w:pPr>
      <w:r w:rsidRPr="00D93B82">
        <w:rPr>
          <w:lang w:val="en-US"/>
        </w:rPr>
        <w:t>From industry/</w:t>
      </w:r>
      <w:r w:rsidR="00325B52" w:rsidRPr="00D93B82">
        <w:rPr>
          <w:lang w:val="en-US"/>
        </w:rPr>
        <w:t>S</w:t>
      </w:r>
      <w:r w:rsidR="007804A6">
        <w:rPr>
          <w:lang w:val="en-US"/>
        </w:rPr>
        <w:t>ector</w:t>
      </w:r>
      <w:r w:rsidRPr="00D93B82">
        <w:rPr>
          <w:lang w:val="en-US"/>
        </w:rPr>
        <w:t xml:space="preserve">al partners (maximum </w:t>
      </w:r>
      <w:r w:rsidR="007804A6">
        <w:rPr>
          <w:lang w:val="en-US"/>
        </w:rPr>
        <w:t>10</w:t>
      </w:r>
      <w:r w:rsidRPr="00D93B82">
        <w:rPr>
          <w:lang w:val="en-US"/>
        </w:rPr>
        <w:t xml:space="preserve"> letters).  The letters should confirm the partner commitment to:  the Industry Advisory Board (if applicable); contributing to curricula development; providing student internships; and contributing to the development of the proposed </w:t>
      </w:r>
      <w:r w:rsidR="007804A6">
        <w:rPr>
          <w:lang w:val="en-US"/>
        </w:rPr>
        <w:t>RAU</w:t>
      </w:r>
      <w:r w:rsidRPr="00D93B82">
        <w:rPr>
          <w:lang w:val="en-US"/>
        </w:rPr>
        <w:t xml:space="preserve"> </w:t>
      </w:r>
      <w:r w:rsidR="007804A6">
        <w:rPr>
          <w:lang w:val="en-US"/>
        </w:rPr>
        <w:t>field</w:t>
      </w:r>
      <w:r w:rsidRPr="00D93B82">
        <w:rPr>
          <w:lang w:val="en-US"/>
        </w:rPr>
        <w:t xml:space="preserve"> research workplan.  In addition, the letter should provide details on the financial commitment of the partner to the proposed </w:t>
      </w:r>
      <w:r w:rsidR="007804A6">
        <w:rPr>
          <w:lang w:val="en-US"/>
        </w:rPr>
        <w:t>RAU</w:t>
      </w:r>
      <w:r w:rsidRPr="00D93B82">
        <w:rPr>
          <w:lang w:val="en-US"/>
        </w:rPr>
        <w:t>.</w:t>
      </w:r>
    </w:p>
    <w:p w:rsidR="00977830" w:rsidRPr="00D93B82" w:rsidRDefault="00977830" w:rsidP="00977830">
      <w:pPr>
        <w:pStyle w:val="ListParagraph"/>
        <w:numPr>
          <w:ilvl w:val="1"/>
          <w:numId w:val="7"/>
        </w:numPr>
        <w:rPr>
          <w:lang w:val="en-US"/>
        </w:rPr>
      </w:pPr>
      <w:r w:rsidRPr="00D93B82">
        <w:rPr>
          <w:lang w:val="en-US"/>
        </w:rPr>
        <w:t>From</w:t>
      </w:r>
      <w:r w:rsidR="00750670">
        <w:rPr>
          <w:lang w:val="en-US"/>
        </w:rPr>
        <w:t xml:space="preserve"> </w:t>
      </w:r>
      <w:r w:rsidRPr="00D93B82">
        <w:rPr>
          <w:lang w:val="en-US"/>
        </w:rPr>
        <w:t xml:space="preserve">regional and national academic partners (maximum 4 letters).  The letters should identify how the academic partners will engage with the proposed </w:t>
      </w:r>
      <w:r w:rsidR="007804A6">
        <w:rPr>
          <w:lang w:val="en-US"/>
        </w:rPr>
        <w:t>RAU</w:t>
      </w:r>
      <w:r w:rsidRPr="00D93B82">
        <w:rPr>
          <w:lang w:val="en-US"/>
        </w:rPr>
        <w:t xml:space="preserve"> and describe how the partnerships will lead to the development of a regional hub </w:t>
      </w:r>
      <w:r w:rsidR="007804A6">
        <w:rPr>
          <w:lang w:val="en-US"/>
        </w:rPr>
        <w:t>for Agri-food system transformation</w:t>
      </w:r>
      <w:r w:rsidRPr="00D93B82">
        <w:rPr>
          <w:lang w:val="en-US"/>
        </w:rPr>
        <w:t>.</w:t>
      </w:r>
    </w:p>
    <w:p w:rsidR="00977830" w:rsidRPr="00D93B82" w:rsidRDefault="00977830" w:rsidP="00977830">
      <w:pPr>
        <w:pStyle w:val="ListParagraph"/>
        <w:numPr>
          <w:ilvl w:val="1"/>
          <w:numId w:val="7"/>
        </w:numPr>
        <w:rPr>
          <w:lang w:val="en-US"/>
        </w:rPr>
      </w:pPr>
      <w:r w:rsidRPr="00D93B82">
        <w:rPr>
          <w:lang w:val="en-US"/>
        </w:rPr>
        <w:t>From international academic partners (m</w:t>
      </w:r>
      <w:r w:rsidR="00750670">
        <w:rPr>
          <w:lang w:val="en-US"/>
        </w:rPr>
        <w:t>a</w:t>
      </w:r>
      <w:r w:rsidRPr="00D93B82">
        <w:rPr>
          <w:lang w:val="en-US"/>
        </w:rPr>
        <w:t xml:space="preserve">ximum 4 letters).  The letters should describe the nature of the collaboration and the proposed benefits both to the proposed </w:t>
      </w:r>
      <w:r w:rsidR="00750670">
        <w:rPr>
          <w:lang w:val="en-US"/>
        </w:rPr>
        <w:t>RAU</w:t>
      </w:r>
      <w:r w:rsidRPr="00D93B82">
        <w:rPr>
          <w:lang w:val="en-US"/>
        </w:rPr>
        <w:t xml:space="preserve"> and to the partner.  The letter should also describe how the partner will support their costs associated with the partnership.</w:t>
      </w:r>
      <w:r w:rsidR="00750670">
        <w:rPr>
          <w:lang w:val="en-US"/>
        </w:rPr>
        <w:t xml:space="preserve"> </w:t>
      </w:r>
    </w:p>
    <w:p w:rsidR="00977830" w:rsidRPr="00D93B82" w:rsidRDefault="00977830" w:rsidP="00162B97">
      <w:pPr>
        <w:rPr>
          <w:color w:val="7F7F7F" w:themeColor="text1" w:themeTint="80"/>
        </w:rPr>
      </w:pPr>
      <w:r w:rsidRPr="00D93B82">
        <w:rPr>
          <w:color w:val="7F7F7F" w:themeColor="text1" w:themeTint="80"/>
        </w:rPr>
        <w:t>.</w:t>
      </w:r>
    </w:p>
    <w:p w:rsidR="00977830" w:rsidRPr="00D93B82" w:rsidRDefault="00977830" w:rsidP="00162B97">
      <w:pPr>
        <w:rPr>
          <w:color w:val="7F7F7F" w:themeColor="text1" w:themeTint="80"/>
        </w:rPr>
      </w:pPr>
    </w:p>
    <w:p w:rsidR="00977830" w:rsidRPr="00D93B82" w:rsidRDefault="00977830" w:rsidP="00162B97">
      <w:pPr>
        <w:rPr>
          <w:color w:val="7F7F7F" w:themeColor="text1" w:themeTint="80"/>
        </w:rPr>
      </w:pPr>
    </w:p>
    <w:p w:rsidR="00935D81" w:rsidRPr="00D93B82" w:rsidRDefault="00935D81" w:rsidP="00257696"/>
    <w:sectPr w:rsidR="00935D81" w:rsidRPr="00D93B8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74" w:rsidRDefault="00CE0A74" w:rsidP="0058199F">
      <w:r>
        <w:separator/>
      </w:r>
    </w:p>
  </w:endnote>
  <w:endnote w:type="continuationSeparator" w:id="0">
    <w:p w:rsidR="00CE0A74" w:rsidRDefault="00CE0A74"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74" w:rsidRDefault="00CE0A74" w:rsidP="0058199F">
      <w:r>
        <w:separator/>
      </w:r>
    </w:p>
  </w:footnote>
  <w:footnote w:type="continuationSeparator" w:id="0">
    <w:p w:rsidR="00CE0A74" w:rsidRDefault="00CE0A74" w:rsidP="0058199F">
      <w:r>
        <w:continuationSeparator/>
      </w:r>
    </w:p>
  </w:footnote>
  <w:footnote w:id="1">
    <w:p w:rsidR="00480AB4" w:rsidRPr="00942F7D" w:rsidRDefault="00480AB4" w:rsidP="00E84C97">
      <w:pPr>
        <w:pStyle w:val="FootnoteText"/>
        <w:rPr>
          <w:color w:val="7F7F7F" w:themeColor="text1" w:themeTint="80"/>
        </w:rPr>
      </w:pPr>
      <w:r>
        <w:rPr>
          <w:rStyle w:val="FootnoteReference"/>
        </w:rPr>
        <w:footnoteRef/>
      </w:r>
      <w:r>
        <w:t xml:space="preserve"> </w:t>
      </w:r>
      <w:r>
        <w:rPr>
          <w:color w:val="7F7F7F" w:themeColor="text1" w:themeTint="80"/>
        </w:rPr>
        <w:t>Up to six Letters of Commitment from industry/sectoral partners should be submitted as part of the proposal. As minimum there must be two industry partners, one international university partner and one agri-food policy Think Tank partner. Other s</w:t>
      </w:r>
      <w:r w:rsidRPr="00A65AD2">
        <w:rPr>
          <w:color w:val="7F7F7F" w:themeColor="text1" w:themeTint="80"/>
        </w:rPr>
        <w:t>ectoral partners can include relevant Ministries, government agencies, public authorities, chambers of commerce, trade groups, policymakers and other appropriate stakeholders.</w:t>
      </w:r>
    </w:p>
  </w:footnote>
  <w:footnote w:id="2">
    <w:p w:rsidR="00480AB4" w:rsidRDefault="00480AB4">
      <w:pPr>
        <w:pStyle w:val="FootnoteText"/>
      </w:pPr>
      <w:r>
        <w:rPr>
          <w:rStyle w:val="FootnoteReference"/>
        </w:rPr>
        <w:footnoteRef/>
      </w:r>
      <w:r>
        <w:t xml:space="preserve"> </w:t>
      </w:r>
      <w:r>
        <w:rPr>
          <w:color w:val="7F7F7F" w:themeColor="text1" w:themeTint="80"/>
        </w:rPr>
        <w:t>The AFAB</w:t>
      </w:r>
      <w:r w:rsidRPr="0072651F">
        <w:rPr>
          <w:color w:val="7F7F7F" w:themeColor="text1" w:themeTint="80"/>
        </w:rPr>
        <w:t xml:space="preserve"> should provide guidance and input on the </w:t>
      </w:r>
      <w:r>
        <w:rPr>
          <w:color w:val="7F7F7F" w:themeColor="text1" w:themeTint="80"/>
        </w:rPr>
        <w:t>human capacity building and sector linkage</w:t>
      </w:r>
      <w:r w:rsidRPr="0072651F">
        <w:rPr>
          <w:color w:val="7F7F7F" w:themeColor="text1" w:themeTint="80"/>
        </w:rPr>
        <w:t xml:space="preserve"> activities of the </w:t>
      </w:r>
      <w:r>
        <w:rPr>
          <w:color w:val="7F7F7F" w:themeColor="text1" w:themeTint="80"/>
        </w:rPr>
        <w:t>RAU</w:t>
      </w:r>
      <w:r w:rsidRPr="0072651F">
        <w:rPr>
          <w:color w:val="7F7F7F" w:themeColor="text1" w:themeTint="80"/>
        </w:rPr>
        <w:t>.</w:t>
      </w:r>
      <w:r>
        <w:rPr>
          <w:color w:val="7F7F7F" w:themeColor="text1" w:themeTint="80"/>
        </w:rPr>
        <w:t xml:space="preserve">  It is expected to meet biannually (virtually or in person), and provide regular feedback to RAU management on performance, proposed workplans and relevance to development impact on Agri-food system transformation.  It should advise on academic programs and directions of future research collaboration. Four of the seven members must be from the private sector (companies, informal sector, farmers).</w:t>
      </w:r>
    </w:p>
  </w:footnote>
  <w:footnote w:id="3">
    <w:p w:rsidR="00480AB4" w:rsidRPr="0072651F" w:rsidRDefault="00480AB4" w:rsidP="00257696">
      <w:pPr>
        <w:rPr>
          <w:color w:val="7F7F7F" w:themeColor="text1" w:themeTint="80"/>
        </w:rPr>
      </w:pPr>
      <w:r>
        <w:rPr>
          <w:rStyle w:val="FootnoteReference"/>
        </w:rPr>
        <w:footnoteRef/>
      </w:r>
      <w:r>
        <w:t xml:space="preserve"> </w:t>
      </w:r>
      <w:r w:rsidRPr="004532BE">
        <w:rPr>
          <w:color w:val="7F7F7F" w:themeColor="text1" w:themeTint="80"/>
          <w:sz w:val="18"/>
          <w:szCs w:val="18"/>
        </w:rPr>
        <w:t>The I</w:t>
      </w:r>
      <w:r>
        <w:rPr>
          <w:color w:val="7F7F7F" w:themeColor="text1" w:themeTint="80"/>
          <w:sz w:val="18"/>
          <w:szCs w:val="18"/>
        </w:rPr>
        <w:t>A</w:t>
      </w:r>
      <w:r w:rsidRPr="004532BE">
        <w:rPr>
          <w:color w:val="7F7F7F" w:themeColor="text1" w:themeTint="80"/>
          <w:sz w:val="18"/>
          <w:szCs w:val="18"/>
        </w:rPr>
        <w:t xml:space="preserve">AB should be composed of leading academics worldwide who have agreed to provide guidance and input on the education and </w:t>
      </w:r>
      <w:r>
        <w:rPr>
          <w:color w:val="7F7F7F" w:themeColor="text1" w:themeTint="80"/>
          <w:sz w:val="18"/>
          <w:szCs w:val="18"/>
        </w:rPr>
        <w:t>outreach and policy</w:t>
      </w:r>
      <w:r w:rsidRPr="004532BE">
        <w:rPr>
          <w:color w:val="7F7F7F" w:themeColor="text1" w:themeTint="80"/>
          <w:sz w:val="18"/>
          <w:szCs w:val="18"/>
        </w:rPr>
        <w:t xml:space="preserve"> activities of the proposed </w:t>
      </w:r>
      <w:r>
        <w:rPr>
          <w:color w:val="7F7F7F" w:themeColor="text1" w:themeTint="80"/>
          <w:sz w:val="18"/>
          <w:szCs w:val="18"/>
        </w:rPr>
        <w:t>RAU</w:t>
      </w:r>
      <w:r w:rsidRPr="004532BE">
        <w:rPr>
          <w:color w:val="7F7F7F" w:themeColor="text1" w:themeTint="80"/>
          <w:sz w:val="18"/>
          <w:szCs w:val="18"/>
        </w:rPr>
        <w:t>.  It is expected to meet biannually (virtually or in person),</w:t>
      </w:r>
      <w:r>
        <w:rPr>
          <w:color w:val="7F7F7F" w:themeColor="text1" w:themeTint="80"/>
          <w:sz w:val="18"/>
          <w:szCs w:val="18"/>
        </w:rPr>
        <w:t xml:space="preserve"> </w:t>
      </w:r>
      <w:r w:rsidRPr="004532BE">
        <w:rPr>
          <w:color w:val="7F7F7F" w:themeColor="text1" w:themeTint="80"/>
          <w:sz w:val="18"/>
          <w:szCs w:val="18"/>
        </w:rPr>
        <w:t xml:space="preserve">and provide regular feedback to </w:t>
      </w:r>
      <w:r>
        <w:rPr>
          <w:color w:val="7F7F7F" w:themeColor="text1" w:themeTint="80"/>
          <w:sz w:val="18"/>
          <w:szCs w:val="18"/>
        </w:rPr>
        <w:t>RAU ma</w:t>
      </w:r>
      <w:r w:rsidRPr="004532BE">
        <w:rPr>
          <w:color w:val="7F7F7F" w:themeColor="text1" w:themeTint="80"/>
          <w:sz w:val="18"/>
          <w:szCs w:val="18"/>
        </w:rPr>
        <w:t xml:space="preserve">nagement </w:t>
      </w:r>
      <w:r>
        <w:rPr>
          <w:color w:val="7F7F7F" w:themeColor="text1" w:themeTint="80"/>
          <w:sz w:val="18"/>
          <w:szCs w:val="18"/>
        </w:rPr>
        <w:t xml:space="preserve">at central and academic level </w:t>
      </w:r>
      <w:r w:rsidRPr="004532BE">
        <w:rPr>
          <w:color w:val="7F7F7F" w:themeColor="text1" w:themeTint="80"/>
          <w:sz w:val="18"/>
          <w:szCs w:val="18"/>
        </w:rPr>
        <w:t>on performance and proposed workplans.  In conjunction with the Industrial Advisory Board, it should advise on academic programs and</w:t>
      </w:r>
      <w:r>
        <w:rPr>
          <w:color w:val="7F7F7F" w:themeColor="text1" w:themeTint="80"/>
          <w:sz w:val="18"/>
          <w:szCs w:val="18"/>
        </w:rPr>
        <w:t xml:space="preserve"> sector collaboration</w:t>
      </w:r>
      <w:r w:rsidRPr="004532BE">
        <w:rPr>
          <w:color w:val="7F7F7F" w:themeColor="text1" w:themeTint="80"/>
          <w:sz w:val="18"/>
          <w:szCs w:val="18"/>
        </w:rPr>
        <w:t xml:space="preserve"> directions.</w:t>
      </w:r>
    </w:p>
    <w:p w:rsidR="00480AB4" w:rsidRDefault="00480AB4">
      <w:pPr>
        <w:pStyle w:val="FootnoteText"/>
      </w:pPr>
    </w:p>
  </w:footnote>
  <w:footnote w:id="4">
    <w:p w:rsidR="00480AB4" w:rsidRDefault="00480AB4">
      <w:pPr>
        <w:pStyle w:val="FootnoteText"/>
      </w:pPr>
      <w:r>
        <w:rPr>
          <w:rStyle w:val="FootnoteReference"/>
        </w:rPr>
        <w:footnoteRef/>
      </w:r>
      <w:r>
        <w:t xml:space="preserve"> </w:t>
      </w:r>
      <w:r w:rsidRPr="00671091">
        <w:rPr>
          <w:color w:val="7F7F7F" w:themeColor="text1" w:themeTint="80"/>
        </w:rPr>
        <w:t xml:space="preserve">Examples of </w:t>
      </w:r>
      <w:r>
        <w:rPr>
          <w:color w:val="7F7F7F" w:themeColor="text1" w:themeTint="80"/>
        </w:rPr>
        <w:t>potential risks could include:  student or faculty strikes; non-adherence to the university calendar; significant change to institutional finances; lack of incentives for staff to be involved and carry the extra workload; procurement delays.</w:t>
      </w:r>
    </w:p>
  </w:footnote>
  <w:footnote w:id="5">
    <w:p w:rsidR="00480AB4" w:rsidRDefault="00480AB4">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RAU, in standard citation format; List of up to five related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969"/>
      <w:docPartObj>
        <w:docPartGallery w:val="Watermarks"/>
        <w:docPartUnique/>
      </w:docPartObj>
    </w:sdtPr>
    <w:sdtEndPr/>
    <w:sdtContent>
      <w:p w:rsidR="00480AB4" w:rsidRDefault="00CE0A74">
        <w:pPr>
          <w:pStyle w:val="Header"/>
        </w:pPr>
        <w:r>
          <w:rPr>
            <w:noProof/>
          </w:rPr>
          <w:pict w14:anchorId="49C6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A322C"/>
    <w:multiLevelType w:val="hybridMultilevel"/>
    <w:tmpl w:val="ECB0DA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00368A"/>
    <w:rsid w:val="000602D6"/>
    <w:rsid w:val="000818D3"/>
    <w:rsid w:val="00090458"/>
    <w:rsid w:val="000D37E1"/>
    <w:rsid w:val="000E0765"/>
    <w:rsid w:val="001045B7"/>
    <w:rsid w:val="00120BED"/>
    <w:rsid w:val="00127A3C"/>
    <w:rsid w:val="00161516"/>
    <w:rsid w:val="00162B97"/>
    <w:rsid w:val="00166A80"/>
    <w:rsid w:val="00171C2F"/>
    <w:rsid w:val="001A0E1F"/>
    <w:rsid w:val="001C48AD"/>
    <w:rsid w:val="001D6E3E"/>
    <w:rsid w:val="001E5E52"/>
    <w:rsid w:val="00221C9A"/>
    <w:rsid w:val="00225148"/>
    <w:rsid w:val="002323C5"/>
    <w:rsid w:val="002335A6"/>
    <w:rsid w:val="00234D97"/>
    <w:rsid w:val="00253FFC"/>
    <w:rsid w:val="00257696"/>
    <w:rsid w:val="00274561"/>
    <w:rsid w:val="00281113"/>
    <w:rsid w:val="002978A8"/>
    <w:rsid w:val="002C77C7"/>
    <w:rsid w:val="002E399E"/>
    <w:rsid w:val="00325B52"/>
    <w:rsid w:val="003305D4"/>
    <w:rsid w:val="003343F0"/>
    <w:rsid w:val="00336A40"/>
    <w:rsid w:val="00352265"/>
    <w:rsid w:val="0036072D"/>
    <w:rsid w:val="00375CB7"/>
    <w:rsid w:val="003A11E7"/>
    <w:rsid w:val="003B2D03"/>
    <w:rsid w:val="003B5EB5"/>
    <w:rsid w:val="003F6393"/>
    <w:rsid w:val="0040170E"/>
    <w:rsid w:val="00415E5B"/>
    <w:rsid w:val="00433783"/>
    <w:rsid w:val="00437410"/>
    <w:rsid w:val="00476B22"/>
    <w:rsid w:val="00480AB4"/>
    <w:rsid w:val="004B7985"/>
    <w:rsid w:val="004C219D"/>
    <w:rsid w:val="004C6FD2"/>
    <w:rsid w:val="004E27C0"/>
    <w:rsid w:val="004E403C"/>
    <w:rsid w:val="004E40FB"/>
    <w:rsid w:val="004F3C4B"/>
    <w:rsid w:val="00501BF3"/>
    <w:rsid w:val="00524125"/>
    <w:rsid w:val="00530390"/>
    <w:rsid w:val="00563005"/>
    <w:rsid w:val="00575EEE"/>
    <w:rsid w:val="00581956"/>
    <w:rsid w:val="0058199F"/>
    <w:rsid w:val="00590CE1"/>
    <w:rsid w:val="005A094A"/>
    <w:rsid w:val="005C09D0"/>
    <w:rsid w:val="005D0867"/>
    <w:rsid w:val="005D769C"/>
    <w:rsid w:val="005E1336"/>
    <w:rsid w:val="005E2D1C"/>
    <w:rsid w:val="006155FA"/>
    <w:rsid w:val="0063610C"/>
    <w:rsid w:val="00647325"/>
    <w:rsid w:val="00652A4F"/>
    <w:rsid w:val="00654963"/>
    <w:rsid w:val="00654F92"/>
    <w:rsid w:val="00660281"/>
    <w:rsid w:val="006876EB"/>
    <w:rsid w:val="00696522"/>
    <w:rsid w:val="0071406B"/>
    <w:rsid w:val="00714C84"/>
    <w:rsid w:val="00724845"/>
    <w:rsid w:val="00747252"/>
    <w:rsid w:val="00747868"/>
    <w:rsid w:val="00750670"/>
    <w:rsid w:val="007628F1"/>
    <w:rsid w:val="007729CC"/>
    <w:rsid w:val="007804A6"/>
    <w:rsid w:val="00781519"/>
    <w:rsid w:val="00786660"/>
    <w:rsid w:val="00786872"/>
    <w:rsid w:val="0082386A"/>
    <w:rsid w:val="0082727E"/>
    <w:rsid w:val="00846963"/>
    <w:rsid w:val="00877875"/>
    <w:rsid w:val="008808B7"/>
    <w:rsid w:val="008D5E09"/>
    <w:rsid w:val="008E0153"/>
    <w:rsid w:val="00916D0C"/>
    <w:rsid w:val="009325F4"/>
    <w:rsid w:val="00932826"/>
    <w:rsid w:val="00935D81"/>
    <w:rsid w:val="00952342"/>
    <w:rsid w:val="00977830"/>
    <w:rsid w:val="009B08CA"/>
    <w:rsid w:val="009D12E0"/>
    <w:rsid w:val="009D7254"/>
    <w:rsid w:val="009F7252"/>
    <w:rsid w:val="00A06FD0"/>
    <w:rsid w:val="00A11A9F"/>
    <w:rsid w:val="00A26B75"/>
    <w:rsid w:val="00A26E7E"/>
    <w:rsid w:val="00A32C7E"/>
    <w:rsid w:val="00A559A2"/>
    <w:rsid w:val="00A957DE"/>
    <w:rsid w:val="00A97D78"/>
    <w:rsid w:val="00AF5252"/>
    <w:rsid w:val="00B10DCE"/>
    <w:rsid w:val="00B20107"/>
    <w:rsid w:val="00B26FE9"/>
    <w:rsid w:val="00B35ACE"/>
    <w:rsid w:val="00B43F9D"/>
    <w:rsid w:val="00B64CAA"/>
    <w:rsid w:val="00BB400A"/>
    <w:rsid w:val="00BB4A69"/>
    <w:rsid w:val="00BE19CD"/>
    <w:rsid w:val="00BF0FE7"/>
    <w:rsid w:val="00BF22C2"/>
    <w:rsid w:val="00C232E7"/>
    <w:rsid w:val="00C32068"/>
    <w:rsid w:val="00C5508C"/>
    <w:rsid w:val="00C677A8"/>
    <w:rsid w:val="00C91EB5"/>
    <w:rsid w:val="00CA1490"/>
    <w:rsid w:val="00CB4E09"/>
    <w:rsid w:val="00CC403E"/>
    <w:rsid w:val="00CC61EB"/>
    <w:rsid w:val="00CD0B09"/>
    <w:rsid w:val="00CD2521"/>
    <w:rsid w:val="00CE0A74"/>
    <w:rsid w:val="00CF3406"/>
    <w:rsid w:val="00CF4068"/>
    <w:rsid w:val="00D05378"/>
    <w:rsid w:val="00D47552"/>
    <w:rsid w:val="00D51874"/>
    <w:rsid w:val="00D611E4"/>
    <w:rsid w:val="00D6700A"/>
    <w:rsid w:val="00D720D3"/>
    <w:rsid w:val="00D93B82"/>
    <w:rsid w:val="00DA5C18"/>
    <w:rsid w:val="00DB1D6A"/>
    <w:rsid w:val="00DB4BB0"/>
    <w:rsid w:val="00DC42F4"/>
    <w:rsid w:val="00DC5880"/>
    <w:rsid w:val="00DE67BE"/>
    <w:rsid w:val="00DF1477"/>
    <w:rsid w:val="00DF7D52"/>
    <w:rsid w:val="00E04D9F"/>
    <w:rsid w:val="00E07708"/>
    <w:rsid w:val="00E27082"/>
    <w:rsid w:val="00E30AB9"/>
    <w:rsid w:val="00E347A9"/>
    <w:rsid w:val="00E46EA1"/>
    <w:rsid w:val="00E8195A"/>
    <w:rsid w:val="00E84C97"/>
    <w:rsid w:val="00EA04EF"/>
    <w:rsid w:val="00EC18FE"/>
    <w:rsid w:val="00F06BC0"/>
    <w:rsid w:val="00F21596"/>
    <w:rsid w:val="00F74719"/>
    <w:rsid w:val="00F77743"/>
    <w:rsid w:val="00FB0393"/>
    <w:rsid w:val="00FB4F02"/>
    <w:rsid w:val="00FB7C43"/>
    <w:rsid w:val="00FD6296"/>
    <w:rsid w:val="00FE1C24"/>
    <w:rsid w:val="00FE40ED"/>
    <w:rsid w:val="00FE68C5"/>
    <w:rsid w:val="00FF1F8B"/>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NormalWeb">
    <w:name w:val="Normal (Web)"/>
    <w:basedOn w:val="Normal"/>
    <w:uiPriority w:val="99"/>
    <w:unhideWhenUsed/>
    <w:rsid w:val="002C77C7"/>
    <w:pPr>
      <w:spacing w:before="100" w:beforeAutospacing="1" w:after="100" w:afterAutospacing="1"/>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SHAEA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Outreach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SHAEA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t>
        <a:bodyPr/>
        <a:lstStyle/>
        <a:p>
          <a:endParaRPr lang="en-US"/>
        </a:p>
      </dgm:t>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t>
        <a:bodyPr/>
        <a:lstStyle/>
        <a:p>
          <a:endParaRPr lang="en-US"/>
        </a:p>
      </dgm:t>
    </dgm:pt>
    <dgm:pt modelId="{B064B48E-FBE3-4548-B3A4-4FB984620973}" type="pres">
      <dgm:prSet presAssocID="{F6A84389-7479-4671-AFAB-22C86A1013C3}" presName="rootConnector" presStyleLbl="node3" presStyleIdx="0" presStyleCnt="5"/>
      <dgm:spPr/>
      <dgm:t>
        <a:bodyPr/>
        <a:lstStyle/>
        <a:p>
          <a:endParaRPr lang="en-US"/>
        </a:p>
      </dgm:t>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t>
        <a:bodyPr/>
        <a:lstStyle/>
        <a:p>
          <a:endParaRPr lang="en-US"/>
        </a:p>
      </dgm:t>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t>
        <a:bodyPr/>
        <a:lstStyle/>
        <a:p>
          <a:endParaRPr lang="en-US"/>
        </a:p>
      </dgm:t>
    </dgm:pt>
    <dgm:pt modelId="{8C6EC8C8-7281-40EE-89E3-C8D9D7179D5D}" type="pres">
      <dgm:prSet presAssocID="{677867AE-D383-4741-A19C-212DA7B39248}" presName="rootConnector" presStyleLbl="node3" presStyleIdx="1" presStyleCnt="5"/>
      <dgm:spPr/>
      <dgm:t>
        <a:bodyPr/>
        <a:lstStyle/>
        <a:p>
          <a:endParaRPr lang="en-US"/>
        </a:p>
      </dgm:t>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t>
        <a:bodyPr/>
        <a:lstStyle/>
        <a:p>
          <a:endParaRPr lang="en-US"/>
        </a:p>
      </dgm:t>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t>
        <a:bodyPr/>
        <a:lstStyle/>
        <a:p>
          <a:endParaRPr lang="en-US"/>
        </a:p>
      </dgm:t>
    </dgm:pt>
    <dgm:pt modelId="{AD83F8FD-ED97-44F4-8FF2-D4BB9E4D8D24}" type="pres">
      <dgm:prSet presAssocID="{86FE8ACC-18B6-475E-BDEC-914F77D1BE11}" presName="rootConnector" presStyleLbl="node4" presStyleIdx="0" presStyleCnt="3"/>
      <dgm:spPr/>
      <dgm:t>
        <a:bodyPr/>
        <a:lstStyle/>
        <a:p>
          <a:endParaRPr lang="en-US"/>
        </a:p>
      </dgm:t>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t>
        <a:bodyPr/>
        <a:lstStyle/>
        <a:p>
          <a:endParaRPr lang="en-US"/>
        </a:p>
      </dgm:t>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t>
        <a:bodyPr/>
        <a:lstStyle/>
        <a:p>
          <a:endParaRPr lang="en-US"/>
        </a:p>
      </dgm:t>
    </dgm:pt>
    <dgm:pt modelId="{BB31C929-89BA-46BD-93E2-C2ADA2FE843B}" type="pres">
      <dgm:prSet presAssocID="{D66ADB66-4A8D-43CA-B813-3DDCF0CCD919}" presName="rootConnector" presStyleLbl="node4" presStyleIdx="1" presStyleCnt="3"/>
      <dgm:spPr/>
      <dgm:t>
        <a:bodyPr/>
        <a:lstStyle/>
        <a:p>
          <a:endParaRPr lang="en-US"/>
        </a:p>
      </dgm:t>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t>
        <a:bodyPr/>
        <a:lstStyle/>
        <a:p>
          <a:endParaRPr lang="en-US"/>
        </a:p>
      </dgm:t>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t>
        <a:bodyPr/>
        <a:lstStyle/>
        <a:p>
          <a:endParaRPr lang="en-US"/>
        </a:p>
      </dgm:t>
    </dgm:pt>
    <dgm:pt modelId="{30067B37-62FD-461F-81BE-FA908FD99439}" type="pres">
      <dgm:prSet presAssocID="{BF754FE1-E971-42B0-A8EF-19358118EAF2}" presName="rootConnector" presStyleLbl="node4" presStyleIdx="2" presStyleCnt="3"/>
      <dgm:spPr/>
      <dgm:t>
        <a:bodyPr/>
        <a:lstStyle/>
        <a:p>
          <a:endParaRPr lang="en-US"/>
        </a:p>
      </dgm:t>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t>
        <a:bodyPr/>
        <a:lstStyle/>
        <a:p>
          <a:endParaRPr lang="en-US"/>
        </a:p>
      </dgm:t>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t>
        <a:bodyPr/>
        <a:lstStyle/>
        <a:p>
          <a:endParaRPr lang="en-US"/>
        </a:p>
      </dgm:t>
    </dgm:pt>
    <dgm:pt modelId="{C5D6A897-932E-4E97-A6D3-6A79DA8D52CA}" type="pres">
      <dgm:prSet presAssocID="{5A059123-7559-42F8-A429-2DD037A7FC85}" presName="rootConnector" presStyleLbl="node3" presStyleIdx="2" presStyleCnt="5"/>
      <dgm:spPr/>
      <dgm:t>
        <a:bodyPr/>
        <a:lstStyle/>
        <a:p>
          <a:endParaRPr lang="en-US"/>
        </a:p>
      </dgm:t>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t>
        <a:bodyPr/>
        <a:lstStyle/>
        <a:p>
          <a:endParaRPr lang="en-US"/>
        </a:p>
      </dgm:t>
    </dgm:pt>
    <dgm:pt modelId="{69DD91BF-AE08-4A50-85AD-0A6AF04AFB88}" type="pres">
      <dgm:prSet presAssocID="{FF099EF7-321E-45BF-AED6-CB0900C8341A}" presName="rootConnector" presStyleLbl="node3" presStyleIdx="3" presStyleCnt="5"/>
      <dgm:spPr/>
      <dgm:t>
        <a:bodyPr/>
        <a:lstStyle/>
        <a:p>
          <a:endParaRPr lang="en-US"/>
        </a:p>
      </dgm:t>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t>
        <a:bodyPr/>
        <a:lstStyle/>
        <a:p>
          <a:endParaRPr lang="en-US"/>
        </a:p>
      </dgm:t>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t>
        <a:bodyPr/>
        <a:lstStyle/>
        <a:p>
          <a:endParaRPr lang="en-US"/>
        </a:p>
      </dgm:t>
    </dgm:pt>
    <dgm:pt modelId="{820C948E-3D8A-4299-AEF3-1A60BF41C990}" type="pres">
      <dgm:prSet presAssocID="{396A7383-D9B4-4304-8B32-78C675C30257}" presName="rootConnector" presStyleLbl="node3" presStyleIdx="4" presStyleCnt="5"/>
      <dgm:spPr/>
      <dgm:t>
        <a:bodyPr/>
        <a:lstStyle/>
        <a:p>
          <a:endParaRPr lang="en-US"/>
        </a:p>
      </dgm:t>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t>
        <a:bodyPr/>
        <a:lstStyle/>
        <a:p>
          <a:endParaRPr lang="en-US"/>
        </a:p>
      </dgm:t>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t>
        <a:bodyPr/>
        <a:lstStyle/>
        <a:p>
          <a:endParaRPr lang="en-US"/>
        </a:p>
      </dgm:t>
    </dgm:pt>
    <dgm:pt modelId="{8BCF89A1-BDAE-40D7-8180-F80A9607842D}" type="pres">
      <dgm:prSet presAssocID="{44EE301A-5342-44B9-A4F6-A9AE3E1D95DE}" presName="rootConnector3" presStyleLbl="asst2" presStyleIdx="0" presStyleCnt="1"/>
      <dgm:spPr/>
      <dgm:t>
        <a:bodyPr/>
        <a:lstStyle/>
        <a:p>
          <a:endParaRPr lang="en-US"/>
        </a:p>
      </dgm:t>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D0FE8878-B209-4762-A46C-0C8371D7D9A6}" type="presOf" srcId="{03338164-2987-4361-9BEB-F663027DF0F6}" destId="{70222E0D-8E64-4C79-97CD-BFBE9454F5EB}" srcOrd="0" destOrd="0" presId="urn:microsoft.com/office/officeart/2005/8/layout/orgChart1"/>
    <dgm:cxn modelId="{95C6E9B4-AECE-437D-A6B2-106DFC661E22}" type="presOf" srcId="{86FE8ACC-18B6-475E-BDEC-914F77D1BE11}" destId="{AD83F8FD-ED97-44F4-8FF2-D4BB9E4D8D24}" srcOrd="1" destOrd="0" presId="urn:microsoft.com/office/officeart/2005/8/layout/orgChart1"/>
    <dgm:cxn modelId="{5A097413-818C-424B-8694-F8D203EAB649}" type="presOf" srcId="{DE416E60-CF12-4738-8056-F98A479FE49F}" destId="{9B5EC859-7248-4FBE-AAC0-34E59A4B5E3A}" srcOrd="0" destOrd="0" presId="urn:microsoft.com/office/officeart/2005/8/layout/orgChart1"/>
    <dgm:cxn modelId="{D4151669-9203-48DE-99C3-1FB38E905839}" type="presOf" srcId="{FF099EF7-321E-45BF-AED6-CB0900C8341A}" destId="{714D4D66-57CB-44E1-9470-6ECBE1235C2D}" srcOrd="0" destOrd="0" presId="urn:microsoft.com/office/officeart/2005/8/layout/orgChart1"/>
    <dgm:cxn modelId="{5C99A961-0AC9-44AE-B083-F250E66F5BBE}" type="presOf" srcId="{F6A84389-7479-4671-AFAB-22C86A1013C3}" destId="{B064B48E-FBE3-4548-B3A4-4FB984620973}" srcOrd="1" destOrd="0" presId="urn:microsoft.com/office/officeart/2005/8/layout/orgChart1"/>
    <dgm:cxn modelId="{1439BF7F-C795-4D24-8752-D9C8866A9F03}" type="presOf" srcId="{6D469648-BA5C-481F-B64C-47677F42D881}" destId="{2B7E0CBB-8380-43A3-A794-5E0AB229A934}" srcOrd="0" destOrd="0" presId="urn:microsoft.com/office/officeart/2005/8/layout/orgChart1"/>
    <dgm:cxn modelId="{10B868B8-BB23-434A-BCE6-1D9BDE23071F}" srcId="{0518F379-9B76-4D24-9528-ABF29A5CC0F7}" destId="{44EE301A-5342-44B9-A4F6-A9AE3E1D95DE}" srcOrd="5" destOrd="0" parTransId="{03338164-2987-4361-9BEB-F663027DF0F6}" sibTransId="{6737E240-E922-4F9B-8303-705347FF9340}"/>
    <dgm:cxn modelId="{E26AE659-F7C1-4553-812B-E24D5E92E86F}" srcId="{0518F379-9B76-4D24-9528-ABF29A5CC0F7}" destId="{5A059123-7559-42F8-A429-2DD037A7FC85}" srcOrd="2" destOrd="0" parTransId="{7CBB8AA7-F18D-423C-8EAB-0B7075F294D5}" sibTransId="{691E55BB-F63B-40CA-A7AC-84D054BDA90E}"/>
    <dgm:cxn modelId="{1FB1A9BE-FAD8-4160-A621-A5C39A1EA3A5}" type="presOf" srcId="{677867AE-D383-4741-A19C-212DA7B39248}" destId="{6099E62E-FF29-49DA-9F20-C33249CB7C71}" srcOrd="0" destOrd="0" presId="urn:microsoft.com/office/officeart/2005/8/layout/orgChart1"/>
    <dgm:cxn modelId="{0FEC1C76-D2AA-4EA7-B03C-765419855D45}" type="presOf" srcId="{5A059123-7559-42F8-A429-2DD037A7FC85}" destId="{DEA490CD-994E-4AC1-9CA1-37E462AC2D68}" srcOrd="0" destOrd="0" presId="urn:microsoft.com/office/officeart/2005/8/layout/orgChart1"/>
    <dgm:cxn modelId="{5A5226F1-14E2-4184-807C-B717B2A0C18D}" type="presOf" srcId="{0518F379-9B76-4D24-9528-ABF29A5CC0F7}" destId="{F49C7E02-ADF7-47A9-B251-A05DCA6DCBF0}" srcOrd="1"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B375E42E-7E85-4443-98BB-B6940EEE63E9}" type="presOf" srcId="{0518F379-9B76-4D24-9528-ABF29A5CC0F7}" destId="{EB12E4D8-E7F1-4C62-B520-31141AFC5A55}"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81165AA3-C07D-4102-9B78-F23B625C807F}" type="presOf" srcId="{6EA1F4CD-0708-4339-A47D-25F76AEDB4DB}" destId="{BE809DCD-C791-4D06-B74E-636465068ABF}" srcOrd="0" destOrd="0" presId="urn:microsoft.com/office/officeart/2005/8/layout/orgChart1"/>
    <dgm:cxn modelId="{92D1B85F-6B38-4E11-A364-6C958690BA5B}" type="presOf" srcId="{F6A84389-7479-4671-AFAB-22C86A1013C3}" destId="{39B3F4FE-D484-430A-8AA2-C629983E4EE2}" srcOrd="0"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0518F379-9B76-4D24-9528-ABF29A5CC0F7}" destId="{677867AE-D383-4741-A19C-212DA7B39248}" srcOrd="1" destOrd="0" parTransId="{8BE15F60-AC23-42C2-B1B2-C05367E5646B}" sibTransId="{BE18F588-8385-45F5-A5A3-006B4ED2851B}"/>
    <dgm:cxn modelId="{8C8F20EC-304A-4125-A686-AB22E6084152}" type="presOf" srcId="{2EA33616-6C58-403A-899C-3B7D55F71B27}" destId="{6EC8FE8C-3EAF-4DCB-B78C-936D0F26F435}" srcOrd="0" destOrd="0" presId="urn:microsoft.com/office/officeart/2005/8/layout/orgChart1"/>
    <dgm:cxn modelId="{EB7FB2AE-BC8C-497F-8C05-5A9B04304A70}" type="presOf" srcId="{677867AE-D383-4741-A19C-212DA7B39248}" destId="{8C6EC8C8-7281-40EE-89E3-C8D9D7179D5D}" srcOrd="1" destOrd="0" presId="urn:microsoft.com/office/officeart/2005/8/layout/orgChart1"/>
    <dgm:cxn modelId="{C5B2C64B-AF5F-4DC9-A60E-E4D00D5FE454}" type="presOf" srcId="{86FE8ACC-18B6-475E-BDEC-914F77D1BE11}" destId="{D550F3C6-E350-4FE2-82E6-9EEFE99816A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F3BE2A8B-FA46-4A50-AA57-3D445DDAD920}" type="presOf" srcId="{5E5B7B96-2CDB-4DBE-BD1E-B6804DEF3F33}" destId="{56A3989E-C510-49E5-B3A7-F7AAC2D14F27}"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43D45FEE-DEE0-49C2-B448-3C4A0BF399AB}" type="presOf" srcId="{2EA33616-6C58-403A-899C-3B7D55F71B27}" destId="{EFD0803D-D0E7-4BD0-BD15-D56AA3DD3146}" srcOrd="1" destOrd="0" presId="urn:microsoft.com/office/officeart/2005/8/layout/orgChart1"/>
    <dgm:cxn modelId="{081BB94D-99FE-4183-8B84-925C1FF91196}" type="presOf" srcId="{396A7383-D9B4-4304-8B32-78C675C30257}" destId="{820C948E-3D8A-4299-AEF3-1A60BF41C990}" srcOrd="1"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C9200233-88F3-4C3B-882D-409EB055D190}" type="presOf" srcId="{8BE15F60-AC23-42C2-B1B2-C05367E5646B}" destId="{2B2F5795-95E9-44B2-979E-2FABF02AC4E2}" srcOrd="0" destOrd="0" presId="urn:microsoft.com/office/officeart/2005/8/layout/orgChart1"/>
    <dgm:cxn modelId="{72AB2352-EFAD-45BA-925F-926E6825EE79}" type="presOf" srcId="{7CBB8AA7-F18D-423C-8EAB-0B7075F294D5}" destId="{EB0FAC95-EDA1-4801-A4A9-4246D46A5464}" srcOrd="0" destOrd="0" presId="urn:microsoft.com/office/officeart/2005/8/layout/orgChart1"/>
    <dgm:cxn modelId="{F47F88A7-4EE0-4CE1-94CC-5E1A7E769B1F}" type="presOf" srcId="{FF099EF7-321E-45BF-AED6-CB0900C8341A}" destId="{69DD91BF-AE08-4A50-85AD-0A6AF04AFB88}" srcOrd="1" destOrd="0" presId="urn:microsoft.com/office/officeart/2005/8/layout/orgChart1"/>
    <dgm:cxn modelId="{F5513DDF-48B0-4FA1-A361-E63671F728F4}" type="presOf" srcId="{D66ADB66-4A8D-43CA-B813-3DDCF0CCD919}" destId="{BB31C929-89BA-46BD-93E2-C2ADA2FE843B}" srcOrd="1" destOrd="0" presId="urn:microsoft.com/office/officeart/2005/8/layout/orgChart1"/>
    <dgm:cxn modelId="{EE0AD54A-5037-4482-88F4-5B6ACE769486}" type="presOf" srcId="{BF754FE1-E971-42B0-A8EF-19358118EAF2}" destId="{161FA5DE-9D9E-4BF4-83FB-9338B1B17F4A}" srcOrd="0"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AF994541-3B1A-4361-A369-41B369EDC83A}" type="presOf" srcId="{7420D2A4-3E1E-4BBA-94F5-7976EFD8CF8D}" destId="{C304B024-70E2-4F74-9831-44C3F27C94BC}" srcOrd="0" destOrd="0" presId="urn:microsoft.com/office/officeart/2005/8/layout/orgChart1"/>
    <dgm:cxn modelId="{E6E94AD4-EB9A-421B-986A-ACE98CAC304F}" type="presOf" srcId="{BF754FE1-E971-42B0-A8EF-19358118EAF2}" destId="{30067B37-62FD-461F-81BE-FA908FD99439}" srcOrd="1" destOrd="0" presId="urn:microsoft.com/office/officeart/2005/8/layout/orgChart1"/>
    <dgm:cxn modelId="{AB6ACD0B-5304-40EB-ACA2-91D2FBD0C017}" type="presOf" srcId="{63879560-0422-45CB-8864-A8F90043E6DC}" destId="{0A7BCCD4-E970-4163-91E4-D62BA1F7944A}" srcOrd="0" destOrd="0" presId="urn:microsoft.com/office/officeart/2005/8/layout/orgChart1"/>
    <dgm:cxn modelId="{A7D23176-08E3-499F-A54C-9CF2D50C2B2F}" type="presOf" srcId="{396A7383-D9B4-4304-8B32-78C675C30257}" destId="{599EC8A7-784D-4CF4-956B-8E5FE28C952D}" srcOrd="0" destOrd="0" presId="urn:microsoft.com/office/officeart/2005/8/layout/orgChart1"/>
    <dgm:cxn modelId="{CB45EE1C-B074-4757-8841-1D13C989A5DA}" type="presOf" srcId="{E65B4913-9A09-4257-B656-C1E4CFE2A29F}" destId="{59D1354F-B4F2-4C9C-BB91-621E62689E3B}" srcOrd="0" destOrd="0" presId="urn:microsoft.com/office/officeart/2005/8/layout/orgChart1"/>
    <dgm:cxn modelId="{46189140-C53B-40AD-94D3-A828BBFB7529}" type="presOf" srcId="{D66ADB66-4A8D-43CA-B813-3DDCF0CCD919}" destId="{65F4C698-7754-4A23-B67D-AFC1A6652C6A}" srcOrd="0" destOrd="0" presId="urn:microsoft.com/office/officeart/2005/8/layout/orgChart1"/>
    <dgm:cxn modelId="{9D645E88-EFAE-4250-83ED-9747676C2B9F}" type="presOf" srcId="{44EE301A-5342-44B9-A4F6-A9AE3E1D95DE}" destId="{B4ADA4B4-88D1-4E91-B697-99A2AB754C01}" srcOrd="0" destOrd="0" presId="urn:microsoft.com/office/officeart/2005/8/layout/orgChart1"/>
    <dgm:cxn modelId="{5518A438-F2EA-4EA7-A271-85017A911C43}" type="presOf" srcId="{44EE301A-5342-44B9-A4F6-A9AE3E1D95DE}" destId="{8BCF89A1-BDAE-40D7-8180-F80A9607842D}" srcOrd="1" destOrd="0" presId="urn:microsoft.com/office/officeart/2005/8/layout/orgChart1"/>
    <dgm:cxn modelId="{436AC9F3-2484-4E39-AF59-1AEE4BCCC964}"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4E5F4A74-640D-4DAF-A6A1-EE98DB737599}" type="presOf" srcId="{77A2F5FD-58D1-4D68-BCF2-D7F56AB792AB}" destId="{7B37DF95-E484-4655-938F-CAE68494BDFD}" srcOrd="0" destOrd="0" presId="urn:microsoft.com/office/officeart/2005/8/layout/orgChart1"/>
    <dgm:cxn modelId="{EF8A8089-F68A-40AC-916F-8A7857C16329}" type="presParOf" srcId="{BE809DCD-C791-4D06-B74E-636465068ABF}" destId="{CBC44882-21AA-4C17-849C-D9C786CEEDB2}" srcOrd="0" destOrd="0" presId="urn:microsoft.com/office/officeart/2005/8/layout/orgChart1"/>
    <dgm:cxn modelId="{C4FE4958-E0DC-4AC8-89EC-20BA70328181}" type="presParOf" srcId="{CBC44882-21AA-4C17-849C-D9C786CEEDB2}" destId="{D34B3118-2238-4881-A51D-D88F2B6A435D}" srcOrd="0" destOrd="0" presId="urn:microsoft.com/office/officeart/2005/8/layout/orgChart1"/>
    <dgm:cxn modelId="{320DCE74-EEAA-4FF0-9445-AE69BD427E5A}" type="presParOf" srcId="{D34B3118-2238-4881-A51D-D88F2B6A435D}" destId="{6EC8FE8C-3EAF-4DCB-B78C-936D0F26F435}" srcOrd="0" destOrd="0" presId="urn:microsoft.com/office/officeart/2005/8/layout/orgChart1"/>
    <dgm:cxn modelId="{58E18FED-C5B0-4214-86E9-5EC453C33487}" type="presParOf" srcId="{D34B3118-2238-4881-A51D-D88F2B6A435D}" destId="{EFD0803D-D0E7-4BD0-BD15-D56AA3DD3146}" srcOrd="1" destOrd="0" presId="urn:microsoft.com/office/officeart/2005/8/layout/orgChart1"/>
    <dgm:cxn modelId="{7840DF11-2EB8-4067-9184-DFE136CC611D}" type="presParOf" srcId="{CBC44882-21AA-4C17-849C-D9C786CEEDB2}" destId="{76D3F05A-4157-40B3-A88D-439316AD0519}" srcOrd="1" destOrd="0" presId="urn:microsoft.com/office/officeart/2005/8/layout/orgChart1"/>
    <dgm:cxn modelId="{3C29F5C6-1A97-4156-9AD3-E38BB08D0E5D}" type="presParOf" srcId="{76D3F05A-4157-40B3-A88D-439316AD0519}" destId="{9B5EC859-7248-4FBE-AAC0-34E59A4B5E3A}" srcOrd="0" destOrd="0" presId="urn:microsoft.com/office/officeart/2005/8/layout/orgChart1"/>
    <dgm:cxn modelId="{E5F202B9-F594-490E-B742-A61EC2527A1A}" type="presParOf" srcId="{76D3F05A-4157-40B3-A88D-439316AD0519}" destId="{DABCF168-8197-4DA5-94C4-057CBDCE17AB}" srcOrd="1" destOrd="0" presId="urn:microsoft.com/office/officeart/2005/8/layout/orgChart1"/>
    <dgm:cxn modelId="{ADAA216C-8CB9-4006-BF85-C1C736A7CC08}" type="presParOf" srcId="{DABCF168-8197-4DA5-94C4-057CBDCE17AB}" destId="{C69B29FC-971D-497C-B303-CC11DC38A35E}" srcOrd="0" destOrd="0" presId="urn:microsoft.com/office/officeart/2005/8/layout/orgChart1"/>
    <dgm:cxn modelId="{506348F3-4043-443A-8836-64A43A96BEB2}" type="presParOf" srcId="{C69B29FC-971D-497C-B303-CC11DC38A35E}" destId="{EB12E4D8-E7F1-4C62-B520-31141AFC5A55}" srcOrd="0" destOrd="0" presId="urn:microsoft.com/office/officeart/2005/8/layout/orgChart1"/>
    <dgm:cxn modelId="{EA6CB642-D85A-4718-A902-2064C32A63ED}" type="presParOf" srcId="{C69B29FC-971D-497C-B303-CC11DC38A35E}" destId="{F49C7E02-ADF7-47A9-B251-A05DCA6DCBF0}" srcOrd="1" destOrd="0" presId="urn:microsoft.com/office/officeart/2005/8/layout/orgChart1"/>
    <dgm:cxn modelId="{52C21911-689D-43BC-BB43-B7102556FDAD}" type="presParOf" srcId="{DABCF168-8197-4DA5-94C4-057CBDCE17AB}" destId="{7292F90E-15B3-447A-9832-737E5FD6DA66}" srcOrd="1" destOrd="0" presId="urn:microsoft.com/office/officeart/2005/8/layout/orgChart1"/>
    <dgm:cxn modelId="{C38788EC-609D-4103-BD39-89478A4EB69C}" type="presParOf" srcId="{7292F90E-15B3-447A-9832-737E5FD6DA66}" destId="{56A3989E-C510-49E5-B3A7-F7AAC2D14F27}" srcOrd="0" destOrd="0" presId="urn:microsoft.com/office/officeart/2005/8/layout/orgChart1"/>
    <dgm:cxn modelId="{82D9EF0C-C666-48DF-B2B8-92E080747F86}" type="presParOf" srcId="{7292F90E-15B3-447A-9832-737E5FD6DA66}" destId="{75D8FB5A-3A40-4C43-93FA-7F7DF97A98BD}" srcOrd="1" destOrd="0" presId="urn:microsoft.com/office/officeart/2005/8/layout/orgChart1"/>
    <dgm:cxn modelId="{D1ABE5F8-DCF1-4310-9C8A-0C64609E7442}" type="presParOf" srcId="{75D8FB5A-3A40-4C43-93FA-7F7DF97A98BD}" destId="{7B0BF560-D7D8-4B5E-8F24-E8B346545093}" srcOrd="0" destOrd="0" presId="urn:microsoft.com/office/officeart/2005/8/layout/orgChart1"/>
    <dgm:cxn modelId="{F9AAAC53-F96D-4B90-B235-0E23BF2B69B4}" type="presParOf" srcId="{7B0BF560-D7D8-4B5E-8F24-E8B346545093}" destId="{39B3F4FE-D484-430A-8AA2-C629983E4EE2}" srcOrd="0" destOrd="0" presId="urn:microsoft.com/office/officeart/2005/8/layout/orgChart1"/>
    <dgm:cxn modelId="{B7F128DD-DE01-4925-82DC-25E590FCFFDB}" type="presParOf" srcId="{7B0BF560-D7D8-4B5E-8F24-E8B346545093}" destId="{B064B48E-FBE3-4548-B3A4-4FB984620973}" srcOrd="1" destOrd="0" presId="urn:microsoft.com/office/officeart/2005/8/layout/orgChart1"/>
    <dgm:cxn modelId="{57490DA8-0B85-4175-BC7E-0368090C9400}" type="presParOf" srcId="{75D8FB5A-3A40-4C43-93FA-7F7DF97A98BD}" destId="{33130715-B669-4B7A-83F7-3F8A55ACC890}" srcOrd="1" destOrd="0" presId="urn:microsoft.com/office/officeart/2005/8/layout/orgChart1"/>
    <dgm:cxn modelId="{0296D09E-C49A-4409-A249-2BAE2DD45299}" type="presParOf" srcId="{75D8FB5A-3A40-4C43-93FA-7F7DF97A98BD}" destId="{5BE96E26-38A2-497C-A43F-5745755D1FE9}" srcOrd="2" destOrd="0" presId="urn:microsoft.com/office/officeart/2005/8/layout/orgChart1"/>
    <dgm:cxn modelId="{9A8ADA39-FE47-4B9E-A461-4E7B0F79A19C}" type="presParOf" srcId="{7292F90E-15B3-447A-9832-737E5FD6DA66}" destId="{2B2F5795-95E9-44B2-979E-2FABF02AC4E2}" srcOrd="2" destOrd="0" presId="urn:microsoft.com/office/officeart/2005/8/layout/orgChart1"/>
    <dgm:cxn modelId="{695ACD49-E43B-4CD8-BCE3-4ECFF8665695}" type="presParOf" srcId="{7292F90E-15B3-447A-9832-737E5FD6DA66}" destId="{2F0A6D37-96C1-44AD-890C-53A8987681B2}" srcOrd="3" destOrd="0" presId="urn:microsoft.com/office/officeart/2005/8/layout/orgChart1"/>
    <dgm:cxn modelId="{4B0E7785-486B-49DF-B577-F65F1DF5B99C}" type="presParOf" srcId="{2F0A6D37-96C1-44AD-890C-53A8987681B2}" destId="{B6CAB018-C559-47EC-9E73-523451F4C125}" srcOrd="0" destOrd="0" presId="urn:microsoft.com/office/officeart/2005/8/layout/orgChart1"/>
    <dgm:cxn modelId="{2DDCE591-B39B-4A45-AEAA-70D0A72A9334}" type="presParOf" srcId="{B6CAB018-C559-47EC-9E73-523451F4C125}" destId="{6099E62E-FF29-49DA-9F20-C33249CB7C71}" srcOrd="0" destOrd="0" presId="urn:microsoft.com/office/officeart/2005/8/layout/orgChart1"/>
    <dgm:cxn modelId="{FC6E8C75-B83B-45B8-8382-2CE3F6E0A68C}" type="presParOf" srcId="{B6CAB018-C559-47EC-9E73-523451F4C125}" destId="{8C6EC8C8-7281-40EE-89E3-C8D9D7179D5D}" srcOrd="1" destOrd="0" presId="urn:microsoft.com/office/officeart/2005/8/layout/orgChart1"/>
    <dgm:cxn modelId="{4AD5518B-4DF0-4425-B344-1CE75F32880F}" type="presParOf" srcId="{2F0A6D37-96C1-44AD-890C-53A8987681B2}" destId="{B5002266-41A1-4575-A0B5-662E91F766B0}" srcOrd="1" destOrd="0" presId="urn:microsoft.com/office/officeart/2005/8/layout/orgChart1"/>
    <dgm:cxn modelId="{48B88210-7733-42EF-AAA2-6A5B99BBEEBB}" type="presParOf" srcId="{B5002266-41A1-4575-A0B5-662E91F766B0}" destId="{2B7E0CBB-8380-43A3-A794-5E0AB229A934}" srcOrd="0" destOrd="0" presId="urn:microsoft.com/office/officeart/2005/8/layout/orgChart1"/>
    <dgm:cxn modelId="{3B1136EF-7D3F-4191-9A42-79223587F8B7}" type="presParOf" srcId="{B5002266-41A1-4575-A0B5-662E91F766B0}" destId="{9CCFA5EE-8343-49A4-BD34-8649589E20B3}" srcOrd="1" destOrd="0" presId="urn:microsoft.com/office/officeart/2005/8/layout/orgChart1"/>
    <dgm:cxn modelId="{2F0307BB-D50A-4505-A607-5C5108279818}" type="presParOf" srcId="{9CCFA5EE-8343-49A4-BD34-8649589E20B3}" destId="{4240A191-AA0C-4E74-A697-2E7448F78DEB}" srcOrd="0" destOrd="0" presId="urn:microsoft.com/office/officeart/2005/8/layout/orgChart1"/>
    <dgm:cxn modelId="{5E4C7E60-3398-46B6-8B93-0DF4197952B4}" type="presParOf" srcId="{4240A191-AA0C-4E74-A697-2E7448F78DEB}" destId="{D550F3C6-E350-4FE2-82E6-9EEFE99816AD}" srcOrd="0" destOrd="0" presId="urn:microsoft.com/office/officeart/2005/8/layout/orgChart1"/>
    <dgm:cxn modelId="{58733E64-0E1A-4AA6-96B7-A99E4E055D93}" type="presParOf" srcId="{4240A191-AA0C-4E74-A697-2E7448F78DEB}" destId="{AD83F8FD-ED97-44F4-8FF2-D4BB9E4D8D24}" srcOrd="1" destOrd="0" presId="urn:microsoft.com/office/officeart/2005/8/layout/orgChart1"/>
    <dgm:cxn modelId="{773401DA-A8B1-4BD9-A16F-6094244D3609}" type="presParOf" srcId="{9CCFA5EE-8343-49A4-BD34-8649589E20B3}" destId="{AE342A4F-1472-42C1-A108-FB7752FD3D1A}" srcOrd="1" destOrd="0" presId="urn:microsoft.com/office/officeart/2005/8/layout/orgChart1"/>
    <dgm:cxn modelId="{810512E5-EBFC-445A-BA6C-9E7EAFA8AD42}" type="presParOf" srcId="{9CCFA5EE-8343-49A4-BD34-8649589E20B3}" destId="{2867AE84-8286-4AE6-B1EB-BAB3C0D124A7}" srcOrd="2" destOrd="0" presId="urn:microsoft.com/office/officeart/2005/8/layout/orgChart1"/>
    <dgm:cxn modelId="{A0375290-6FE4-4BC0-A4B3-35CEF9DA9C29}" type="presParOf" srcId="{B5002266-41A1-4575-A0B5-662E91F766B0}" destId="{59D1354F-B4F2-4C9C-BB91-621E62689E3B}" srcOrd="2" destOrd="0" presId="urn:microsoft.com/office/officeart/2005/8/layout/orgChart1"/>
    <dgm:cxn modelId="{133394A5-7487-4137-B8B8-EAE9489DBED5}" type="presParOf" srcId="{B5002266-41A1-4575-A0B5-662E91F766B0}" destId="{FFA716A6-1E1F-47FF-AA93-A279F981E5B8}" srcOrd="3" destOrd="0" presId="urn:microsoft.com/office/officeart/2005/8/layout/orgChart1"/>
    <dgm:cxn modelId="{39AA3478-A6DD-4CCE-B1A6-787AB215850E}" type="presParOf" srcId="{FFA716A6-1E1F-47FF-AA93-A279F981E5B8}" destId="{E3231BE0-8B01-44A9-9B0F-D29370DA6560}" srcOrd="0" destOrd="0" presId="urn:microsoft.com/office/officeart/2005/8/layout/orgChart1"/>
    <dgm:cxn modelId="{18EEB75E-D81F-4686-B986-84746C990A39}" type="presParOf" srcId="{E3231BE0-8B01-44A9-9B0F-D29370DA6560}" destId="{65F4C698-7754-4A23-B67D-AFC1A6652C6A}" srcOrd="0" destOrd="0" presId="urn:microsoft.com/office/officeart/2005/8/layout/orgChart1"/>
    <dgm:cxn modelId="{8D5AA0E6-2A0E-446E-8365-85D198B6B6DC}" type="presParOf" srcId="{E3231BE0-8B01-44A9-9B0F-D29370DA6560}" destId="{BB31C929-89BA-46BD-93E2-C2ADA2FE843B}" srcOrd="1" destOrd="0" presId="urn:microsoft.com/office/officeart/2005/8/layout/orgChart1"/>
    <dgm:cxn modelId="{67DEF37D-AFDC-4A94-B47A-6F881BB81DB0}" type="presParOf" srcId="{FFA716A6-1E1F-47FF-AA93-A279F981E5B8}" destId="{DB41BD29-28FE-4ED0-B572-7F5BDF7C9B57}" srcOrd="1" destOrd="0" presId="urn:microsoft.com/office/officeart/2005/8/layout/orgChart1"/>
    <dgm:cxn modelId="{FDEACFDE-FC1F-49AD-A456-694419E5F740}" type="presParOf" srcId="{FFA716A6-1E1F-47FF-AA93-A279F981E5B8}" destId="{DB2B5A6D-7928-4682-ACA4-77C8071C256F}" srcOrd="2" destOrd="0" presId="urn:microsoft.com/office/officeart/2005/8/layout/orgChart1"/>
    <dgm:cxn modelId="{E5B7A755-C73E-4ED1-8A7A-BCFD587DA812}" type="presParOf" srcId="{B5002266-41A1-4575-A0B5-662E91F766B0}" destId="{C304B024-70E2-4F74-9831-44C3F27C94BC}" srcOrd="4" destOrd="0" presId="urn:microsoft.com/office/officeart/2005/8/layout/orgChart1"/>
    <dgm:cxn modelId="{9533B526-9778-44E1-9836-83126F24FF6F}" type="presParOf" srcId="{B5002266-41A1-4575-A0B5-662E91F766B0}" destId="{4E067517-0C13-4A4F-880A-CB304C146A3C}" srcOrd="5" destOrd="0" presId="urn:microsoft.com/office/officeart/2005/8/layout/orgChart1"/>
    <dgm:cxn modelId="{5A87F27A-B54E-45BB-A42B-E143A5FF1FE4}" type="presParOf" srcId="{4E067517-0C13-4A4F-880A-CB304C146A3C}" destId="{40F27ECA-4412-46E3-8FE0-B32B95D60678}" srcOrd="0" destOrd="0" presId="urn:microsoft.com/office/officeart/2005/8/layout/orgChart1"/>
    <dgm:cxn modelId="{F6540D87-17D8-46B0-857E-E927F11D9C68}" type="presParOf" srcId="{40F27ECA-4412-46E3-8FE0-B32B95D60678}" destId="{161FA5DE-9D9E-4BF4-83FB-9338B1B17F4A}" srcOrd="0" destOrd="0" presId="urn:microsoft.com/office/officeart/2005/8/layout/orgChart1"/>
    <dgm:cxn modelId="{7D167A03-508D-45F6-B70A-94FABD4CB18B}" type="presParOf" srcId="{40F27ECA-4412-46E3-8FE0-B32B95D60678}" destId="{30067B37-62FD-461F-81BE-FA908FD99439}" srcOrd="1" destOrd="0" presId="urn:microsoft.com/office/officeart/2005/8/layout/orgChart1"/>
    <dgm:cxn modelId="{A599DFDE-404D-4F9E-8AFB-D22B24D6BB06}" type="presParOf" srcId="{4E067517-0C13-4A4F-880A-CB304C146A3C}" destId="{D7B128D3-D4E7-406F-B61C-FC8377D750E8}" srcOrd="1" destOrd="0" presId="urn:microsoft.com/office/officeart/2005/8/layout/orgChart1"/>
    <dgm:cxn modelId="{6355C124-D7E7-4C68-9F2D-4DEA824DBEBE}" type="presParOf" srcId="{4E067517-0C13-4A4F-880A-CB304C146A3C}" destId="{6EB7E467-B68D-4100-8DFA-2CAD292953A4}" srcOrd="2" destOrd="0" presId="urn:microsoft.com/office/officeart/2005/8/layout/orgChart1"/>
    <dgm:cxn modelId="{A406541C-375C-44AD-B5CF-55F19CBFCFAC}" type="presParOf" srcId="{2F0A6D37-96C1-44AD-890C-53A8987681B2}" destId="{853C2033-B36B-466E-B61A-8EBD67BDDE65}" srcOrd="2" destOrd="0" presId="urn:microsoft.com/office/officeart/2005/8/layout/orgChart1"/>
    <dgm:cxn modelId="{EBE60D4E-933C-4D17-A346-469ECB47672E}" type="presParOf" srcId="{7292F90E-15B3-447A-9832-737E5FD6DA66}" destId="{EB0FAC95-EDA1-4801-A4A9-4246D46A5464}" srcOrd="4" destOrd="0" presId="urn:microsoft.com/office/officeart/2005/8/layout/orgChart1"/>
    <dgm:cxn modelId="{843BFE4A-0BFF-43FD-8A91-50357FEFFAB0}" type="presParOf" srcId="{7292F90E-15B3-447A-9832-737E5FD6DA66}" destId="{25CF3CF0-24B1-4A5B-A5A6-BD48153CC44A}" srcOrd="5" destOrd="0" presId="urn:microsoft.com/office/officeart/2005/8/layout/orgChart1"/>
    <dgm:cxn modelId="{20960FE7-40E1-4C45-AAA5-F58AFC38D77D}" type="presParOf" srcId="{25CF3CF0-24B1-4A5B-A5A6-BD48153CC44A}" destId="{795872C5-4CF8-45B0-8BC8-36FAB4AAE725}" srcOrd="0" destOrd="0" presId="urn:microsoft.com/office/officeart/2005/8/layout/orgChart1"/>
    <dgm:cxn modelId="{102F52C4-D056-44C5-8815-175B34455B1A}" type="presParOf" srcId="{795872C5-4CF8-45B0-8BC8-36FAB4AAE725}" destId="{DEA490CD-994E-4AC1-9CA1-37E462AC2D68}" srcOrd="0" destOrd="0" presId="urn:microsoft.com/office/officeart/2005/8/layout/orgChart1"/>
    <dgm:cxn modelId="{DF0757D3-B931-45F2-A689-407A8BF78029}" type="presParOf" srcId="{795872C5-4CF8-45B0-8BC8-36FAB4AAE725}" destId="{C5D6A897-932E-4E97-A6D3-6A79DA8D52CA}" srcOrd="1" destOrd="0" presId="urn:microsoft.com/office/officeart/2005/8/layout/orgChart1"/>
    <dgm:cxn modelId="{F7348787-DD09-4E4B-8508-167B50666838}" type="presParOf" srcId="{25CF3CF0-24B1-4A5B-A5A6-BD48153CC44A}" destId="{1E489A85-3C72-4EE9-B439-C5589FB0DDC1}" srcOrd="1" destOrd="0" presId="urn:microsoft.com/office/officeart/2005/8/layout/orgChart1"/>
    <dgm:cxn modelId="{D59DC5BD-F6A9-4358-B047-00E41DEF4F6E}" type="presParOf" srcId="{25CF3CF0-24B1-4A5B-A5A6-BD48153CC44A}" destId="{EF973B25-99A5-48A1-A020-F1A1A6B31E50}" srcOrd="2" destOrd="0" presId="urn:microsoft.com/office/officeart/2005/8/layout/orgChart1"/>
    <dgm:cxn modelId="{43579678-67EE-4A94-AED3-9067AE55453F}" type="presParOf" srcId="{7292F90E-15B3-447A-9832-737E5FD6DA66}" destId="{7B37DF95-E484-4655-938F-CAE68494BDFD}" srcOrd="6" destOrd="0" presId="urn:microsoft.com/office/officeart/2005/8/layout/orgChart1"/>
    <dgm:cxn modelId="{F8352DF1-98A7-4C4E-9949-A174A7304883}" type="presParOf" srcId="{7292F90E-15B3-447A-9832-737E5FD6DA66}" destId="{76371C25-AFD4-4F33-B421-EB0F14B8F43A}" srcOrd="7" destOrd="0" presId="urn:microsoft.com/office/officeart/2005/8/layout/orgChart1"/>
    <dgm:cxn modelId="{BE1F0366-D2C6-44BE-A4B8-D40363FC43A2}" type="presParOf" srcId="{76371C25-AFD4-4F33-B421-EB0F14B8F43A}" destId="{36C1A4F3-50B6-4717-AC9B-326EAD388097}" srcOrd="0" destOrd="0" presId="urn:microsoft.com/office/officeart/2005/8/layout/orgChart1"/>
    <dgm:cxn modelId="{0AFE1156-0B1A-4A34-9FAF-A3EC0239498B}" type="presParOf" srcId="{36C1A4F3-50B6-4717-AC9B-326EAD388097}" destId="{714D4D66-57CB-44E1-9470-6ECBE1235C2D}" srcOrd="0" destOrd="0" presId="urn:microsoft.com/office/officeart/2005/8/layout/orgChart1"/>
    <dgm:cxn modelId="{FECE5C75-80E5-4B1C-AC3B-A25A604DA281}" type="presParOf" srcId="{36C1A4F3-50B6-4717-AC9B-326EAD388097}" destId="{69DD91BF-AE08-4A50-85AD-0A6AF04AFB88}" srcOrd="1" destOrd="0" presId="urn:microsoft.com/office/officeart/2005/8/layout/orgChart1"/>
    <dgm:cxn modelId="{CE5D6E43-60FA-4D2F-A0FC-38726E8A48A5}" type="presParOf" srcId="{76371C25-AFD4-4F33-B421-EB0F14B8F43A}" destId="{F5067E9F-CDDD-484A-A776-F2C9CE15B596}" srcOrd="1" destOrd="0" presId="urn:microsoft.com/office/officeart/2005/8/layout/orgChart1"/>
    <dgm:cxn modelId="{E99BBD8B-9FE7-4260-B1FF-CC65781D6893}" type="presParOf" srcId="{76371C25-AFD4-4F33-B421-EB0F14B8F43A}" destId="{8D6D9E8D-D9DD-4303-8C74-4E298457F1EE}" srcOrd="2" destOrd="0" presId="urn:microsoft.com/office/officeart/2005/8/layout/orgChart1"/>
    <dgm:cxn modelId="{FE697157-B0CE-47D8-A4C4-197E9A8E8A62}" type="presParOf" srcId="{7292F90E-15B3-447A-9832-737E5FD6DA66}" destId="{0A7BCCD4-E970-4163-91E4-D62BA1F7944A}" srcOrd="8" destOrd="0" presId="urn:microsoft.com/office/officeart/2005/8/layout/orgChart1"/>
    <dgm:cxn modelId="{98A659ED-5715-4C7C-B584-1D82F0A83AC1}" type="presParOf" srcId="{7292F90E-15B3-447A-9832-737E5FD6DA66}" destId="{AD2E9C58-97D4-463A-80EF-07ED2F6C12E8}" srcOrd="9" destOrd="0" presId="urn:microsoft.com/office/officeart/2005/8/layout/orgChart1"/>
    <dgm:cxn modelId="{92929F2C-F7A4-42AC-91EB-FFB3AE7DE3FF}" type="presParOf" srcId="{AD2E9C58-97D4-463A-80EF-07ED2F6C12E8}" destId="{0A0CE224-F606-4925-9752-F4CDD1927D71}" srcOrd="0" destOrd="0" presId="urn:microsoft.com/office/officeart/2005/8/layout/orgChart1"/>
    <dgm:cxn modelId="{904C9AE5-2B99-479D-9F3A-77D84C964901}" type="presParOf" srcId="{0A0CE224-F606-4925-9752-F4CDD1927D71}" destId="{599EC8A7-784D-4CF4-956B-8E5FE28C952D}" srcOrd="0" destOrd="0" presId="urn:microsoft.com/office/officeart/2005/8/layout/orgChart1"/>
    <dgm:cxn modelId="{E78C04F8-0D4E-4D6A-B293-2549AB9EAA8B}" type="presParOf" srcId="{0A0CE224-F606-4925-9752-F4CDD1927D71}" destId="{820C948E-3D8A-4299-AEF3-1A60BF41C990}" srcOrd="1" destOrd="0" presId="urn:microsoft.com/office/officeart/2005/8/layout/orgChart1"/>
    <dgm:cxn modelId="{BA84715D-3DC6-4BB9-9646-10A3D0A73204}" type="presParOf" srcId="{AD2E9C58-97D4-463A-80EF-07ED2F6C12E8}" destId="{AB142CCF-10AC-4CAC-82BC-9F78B8181D4E}" srcOrd="1" destOrd="0" presId="urn:microsoft.com/office/officeart/2005/8/layout/orgChart1"/>
    <dgm:cxn modelId="{A6D4EE4B-54EE-4CDD-B32D-241DD2B7A6AD}" type="presParOf" srcId="{AD2E9C58-97D4-463A-80EF-07ED2F6C12E8}" destId="{BA956040-704B-4A5C-88D8-5B487C0B690E}" srcOrd="2" destOrd="0" presId="urn:microsoft.com/office/officeart/2005/8/layout/orgChart1"/>
    <dgm:cxn modelId="{ACC7D844-FC89-4935-A1F5-A663695EDFB1}" type="presParOf" srcId="{DABCF168-8197-4DA5-94C4-057CBDCE17AB}" destId="{0FF6E8A5-63F3-4681-8C4F-99EACC836F0B}" srcOrd="2" destOrd="0" presId="urn:microsoft.com/office/officeart/2005/8/layout/orgChart1"/>
    <dgm:cxn modelId="{8987804F-EBBC-4948-859A-1759E5F54D76}" type="presParOf" srcId="{0FF6E8A5-63F3-4681-8C4F-99EACC836F0B}" destId="{70222E0D-8E64-4C79-97CD-BFBE9454F5EB}" srcOrd="0" destOrd="0" presId="urn:microsoft.com/office/officeart/2005/8/layout/orgChart1"/>
    <dgm:cxn modelId="{7F2FBAA9-1048-4BD0-83CA-AA6E03428307}" type="presParOf" srcId="{0FF6E8A5-63F3-4681-8C4F-99EACC836F0B}" destId="{34A97C6B-F6F2-4586-9623-267F83E594A4}" srcOrd="1" destOrd="0" presId="urn:microsoft.com/office/officeart/2005/8/layout/orgChart1"/>
    <dgm:cxn modelId="{178A010D-6298-4749-B469-0C257FA4DA0F}" type="presParOf" srcId="{34A97C6B-F6F2-4586-9623-267F83E594A4}" destId="{5DE3384C-8514-4960-AD27-FAB37212A2A8}" srcOrd="0" destOrd="0" presId="urn:microsoft.com/office/officeart/2005/8/layout/orgChart1"/>
    <dgm:cxn modelId="{7D10A47D-2310-4367-906B-B85FE2F3BC33}" type="presParOf" srcId="{5DE3384C-8514-4960-AD27-FAB37212A2A8}" destId="{B4ADA4B4-88D1-4E91-B697-99A2AB754C01}" srcOrd="0" destOrd="0" presId="urn:microsoft.com/office/officeart/2005/8/layout/orgChart1"/>
    <dgm:cxn modelId="{4BC4CF03-CA9E-4E24-AF32-E8E27A6095EE}" type="presParOf" srcId="{5DE3384C-8514-4960-AD27-FAB37212A2A8}" destId="{8BCF89A1-BDAE-40D7-8180-F80A9607842D}" srcOrd="1" destOrd="0" presId="urn:microsoft.com/office/officeart/2005/8/layout/orgChart1"/>
    <dgm:cxn modelId="{149543DE-D6BF-499B-A4A4-9A9905E04CBD}" type="presParOf" srcId="{34A97C6B-F6F2-4586-9623-267F83E594A4}" destId="{83223CD2-2175-4656-A1EC-2ECE19DE96E2}" srcOrd="1" destOrd="0" presId="urn:microsoft.com/office/officeart/2005/8/layout/orgChart1"/>
    <dgm:cxn modelId="{1F5ED690-7414-4EB5-B8DA-FC4EF4202505}" type="presParOf" srcId="{34A97C6B-F6F2-4586-9623-267F83E594A4}" destId="{6DE0AE6B-F4F6-41E7-9635-90DEFE7F62A7}" srcOrd="2" destOrd="0" presId="urn:microsoft.com/office/officeart/2005/8/layout/orgChart1"/>
    <dgm:cxn modelId="{AF90BBCB-1862-4807-A448-29256A039A55}"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SHAEA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Outreach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p>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Industrial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SHAEA Deputy Director</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FACE83-1ECA-4396-B645-6EC92302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Jacob Kato</cp:lastModifiedBy>
  <cp:revision>2</cp:revision>
  <cp:lastPrinted>2018-02-14T21:24:00Z</cp:lastPrinted>
  <dcterms:created xsi:type="dcterms:W3CDTF">2018-06-28T09:11:00Z</dcterms:created>
  <dcterms:modified xsi:type="dcterms:W3CDTF">2018-06-28T09:11:00Z</dcterms:modified>
</cp:coreProperties>
</file>